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Совет депутатов  </w:t>
      </w:r>
      <w:proofErr w:type="spellStart"/>
      <w:r>
        <w:rPr>
          <w:rStyle w:val="a4"/>
          <w:color w:val="000000"/>
          <w:sz w:val="28"/>
          <w:szCs w:val="28"/>
        </w:rPr>
        <w:t>Лоинского</w:t>
      </w:r>
      <w:proofErr w:type="spellEnd"/>
      <w:r>
        <w:rPr>
          <w:rStyle w:val="a4"/>
          <w:color w:val="000000"/>
          <w:sz w:val="28"/>
          <w:szCs w:val="28"/>
        </w:rPr>
        <w:t>  сельского поселения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Смоленского района Смоленской области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РЕШЕНИЕ                                    ПРОЕКТ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713F60">
        <w:rPr>
          <w:color w:val="000000"/>
          <w:sz w:val="28"/>
          <w:szCs w:val="28"/>
        </w:rPr>
        <w:t xml:space="preserve"> 24 сентября     </w:t>
      </w:r>
      <w:r>
        <w:rPr>
          <w:color w:val="000000"/>
          <w:sz w:val="28"/>
          <w:szCs w:val="28"/>
        </w:rPr>
        <w:t xml:space="preserve">2018 года                                          </w:t>
      </w:r>
      <w:r w:rsidR="00713F60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   №  </w:t>
      </w:r>
      <w:r w:rsidR="00713F60">
        <w:rPr>
          <w:color w:val="000000"/>
          <w:sz w:val="28"/>
          <w:szCs w:val="28"/>
        </w:rPr>
        <w:t>27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внесении изменений в Устав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    сельского          поселения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A909FB" w:rsidRDefault="00D94389" w:rsidP="00A909F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A909FB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="00A909FB">
        <w:rPr>
          <w:color w:val="000000"/>
          <w:sz w:val="28"/>
          <w:szCs w:val="28"/>
        </w:rPr>
        <w:t>Лоинского</w:t>
      </w:r>
      <w:proofErr w:type="spellEnd"/>
      <w:r w:rsidR="00A909FB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соответствие с Федеральным законом от 6 октября 2003 года № 131-ФЗ </w:t>
      </w:r>
      <w:r>
        <w:rPr>
          <w:color w:val="000000"/>
          <w:sz w:val="28"/>
          <w:szCs w:val="28"/>
        </w:rPr>
        <w:t>«Об общих принципах организации</w:t>
      </w:r>
      <w:r w:rsidR="00A909FB">
        <w:rPr>
          <w:color w:val="000000"/>
          <w:sz w:val="28"/>
          <w:szCs w:val="28"/>
        </w:rPr>
        <w:t xml:space="preserve"> местного самоуправления в Российской Федерации, в связи с Федеральным законом от 18 апреля 2018 гола № 83-ФЗ «О внесении изменений в отдельные законодательные акты Российской Федерации по вопроса</w:t>
      </w:r>
      <w:r w:rsidR="00E900E4">
        <w:rPr>
          <w:color w:val="000000"/>
          <w:sz w:val="28"/>
          <w:szCs w:val="28"/>
        </w:rPr>
        <w:t>м совершенствования организации</w:t>
      </w:r>
      <w:r w:rsidR="00A909FB">
        <w:rPr>
          <w:color w:val="000000"/>
          <w:sz w:val="28"/>
          <w:szCs w:val="28"/>
        </w:rPr>
        <w:t xml:space="preserve"> местного самоуправления», в св</w:t>
      </w:r>
      <w:r w:rsidR="00E900E4">
        <w:rPr>
          <w:color w:val="000000"/>
          <w:sz w:val="28"/>
          <w:szCs w:val="28"/>
        </w:rPr>
        <w:t>язи с</w:t>
      </w:r>
      <w:proofErr w:type="gramEnd"/>
      <w:r w:rsidR="00E900E4">
        <w:rPr>
          <w:color w:val="000000"/>
          <w:sz w:val="28"/>
          <w:szCs w:val="28"/>
        </w:rPr>
        <w:t xml:space="preserve"> </w:t>
      </w:r>
      <w:proofErr w:type="gramStart"/>
      <w:r w:rsidR="00E900E4">
        <w:rPr>
          <w:color w:val="000000"/>
          <w:sz w:val="28"/>
          <w:szCs w:val="28"/>
        </w:rPr>
        <w:t xml:space="preserve">Федеральным законом от 03 </w:t>
      </w:r>
      <w:r w:rsidR="00810BC6">
        <w:rPr>
          <w:color w:val="000000"/>
          <w:sz w:val="28"/>
          <w:szCs w:val="28"/>
        </w:rPr>
        <w:t>июля 2018 года № 189-ФЗ «О внесении изменений в статью 68 Федерального закона «Об общих принципах организации местного самоуправления в Российской Федерации», в связи с областным законом от 26 мая 2016 № 66-з «О внесении изменения в статью</w:t>
      </w:r>
      <w:r>
        <w:rPr>
          <w:color w:val="000000"/>
          <w:sz w:val="28"/>
          <w:szCs w:val="28"/>
        </w:rPr>
        <w:t xml:space="preserve"> 2</w:t>
      </w:r>
      <w:r w:rsidR="00810BC6">
        <w:rPr>
          <w:color w:val="000000"/>
          <w:sz w:val="28"/>
          <w:szCs w:val="28"/>
        </w:rPr>
        <w:t xml:space="preserve"> областного закона «О порядке подачи уведомления о проведении публичного мероприятия на территории Смоленской области», в связи с областным законом</w:t>
      </w:r>
      <w:proofErr w:type="gramEnd"/>
      <w:r w:rsidR="00810BC6">
        <w:rPr>
          <w:color w:val="000000"/>
          <w:sz w:val="28"/>
          <w:szCs w:val="28"/>
        </w:rPr>
        <w:t xml:space="preserve"> от 31 марта 2009 года № 9-з «О гарантиях </w:t>
      </w:r>
      <w:proofErr w:type="gramStart"/>
      <w:r w:rsidR="00810BC6">
        <w:rPr>
          <w:color w:val="000000"/>
          <w:sz w:val="28"/>
          <w:szCs w:val="28"/>
        </w:rPr>
        <w:t>осуществления полномочий депутата члена выборного органа местного</w:t>
      </w:r>
      <w:proofErr w:type="gramEnd"/>
      <w:r w:rsidR="00810BC6">
        <w:rPr>
          <w:color w:val="000000"/>
          <w:sz w:val="28"/>
          <w:szCs w:val="28"/>
        </w:rPr>
        <w:t xml:space="preserve"> самоуправления, выборного должностного лица</w:t>
      </w:r>
      <w:r w:rsidR="00743E1E">
        <w:rPr>
          <w:color w:val="000000"/>
          <w:sz w:val="28"/>
          <w:szCs w:val="28"/>
        </w:rPr>
        <w:t xml:space="preserve"> местного самоуправления в Смоленской области, Совет депутатов </w:t>
      </w:r>
      <w:proofErr w:type="spellStart"/>
      <w:r w:rsidR="00743E1E">
        <w:rPr>
          <w:color w:val="000000"/>
          <w:sz w:val="28"/>
          <w:szCs w:val="28"/>
        </w:rPr>
        <w:t>Лоинского</w:t>
      </w:r>
      <w:proofErr w:type="spellEnd"/>
      <w:r w:rsidR="00743E1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A909FB">
        <w:rPr>
          <w:color w:val="000000"/>
          <w:sz w:val="28"/>
          <w:szCs w:val="28"/>
        </w:rPr>
        <w:t> 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        РЕШИЛ:</w:t>
      </w:r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60C88" w:rsidRDefault="00A909FB" w:rsidP="00560C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6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C8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560C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60C8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(в редакции решений Совета депутатов </w:t>
      </w:r>
      <w:proofErr w:type="spellStart"/>
      <w:r w:rsidR="00560C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560C88">
        <w:rPr>
          <w:rFonts w:ascii="Times New Roman" w:hAnsi="Times New Roman" w:cs="Times New Roman"/>
          <w:sz w:val="28"/>
          <w:szCs w:val="28"/>
        </w:rPr>
        <w:t>  сельского поселения Смоленского района Смоленской области от 22 мая 2006 г.  № 7,  от 20 сентября 2007 года  № 17, от 25 августа 2008 года  № 23, от 16 марта 2009 года № 6, от 16 ноября  2009 года № 26, от 21 июня 2010 года № 16, от 10</w:t>
      </w:r>
      <w:proofErr w:type="gramEnd"/>
      <w:r w:rsidR="00560C88">
        <w:rPr>
          <w:rFonts w:ascii="Times New Roman" w:hAnsi="Times New Roman" w:cs="Times New Roman"/>
          <w:sz w:val="28"/>
          <w:szCs w:val="28"/>
        </w:rPr>
        <w:t xml:space="preserve"> августа  </w:t>
      </w:r>
      <w:proofErr w:type="gramStart"/>
      <w:r w:rsidR="00560C88">
        <w:rPr>
          <w:rFonts w:ascii="Times New Roman" w:hAnsi="Times New Roman" w:cs="Times New Roman"/>
          <w:sz w:val="28"/>
          <w:szCs w:val="28"/>
        </w:rPr>
        <w:t xml:space="preserve">2011года № 32, от 10 апреля  2012 года  № 9, от 11 марта 2013 года  № 4 , от  7 </w:t>
      </w:r>
      <w:r w:rsidR="00560C88">
        <w:rPr>
          <w:rFonts w:ascii="Times New Roman" w:hAnsi="Times New Roman" w:cs="Times New Roman"/>
          <w:sz w:val="28"/>
          <w:szCs w:val="28"/>
        </w:rPr>
        <w:lastRenderedPageBreak/>
        <w:t>марта  2014 года  №  5,  от 15 января 2015 года № 1, от 8 февраля 2016 года № 2, от 30 мая 2016года № 13, от 7 ноября 2016 года № 38, от 12 марта 2018 года № 9)</w:t>
      </w:r>
      <w:r w:rsidR="00560C8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60C88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A909FB" w:rsidRDefault="00A909FB" w:rsidP="00A909FB">
      <w:pPr>
        <w:pStyle w:val="a3"/>
        <w:shd w:val="clear" w:color="auto" w:fill="FFFFFF"/>
        <w:spacing w:before="0" w:beforeAutospacing="0" w:after="0" w:afterAutospacing="0" w:line="252" w:lineRule="atLeast"/>
        <w:ind w:left="210"/>
        <w:jc w:val="both"/>
        <w:rPr>
          <w:color w:val="000000"/>
          <w:sz w:val="28"/>
          <w:szCs w:val="28"/>
        </w:rPr>
      </w:pPr>
    </w:p>
    <w:p w:rsidR="003529D8" w:rsidRPr="00ED3FB5" w:rsidRDefault="00107F8D" w:rsidP="00107F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560C88" w:rsidRPr="00ED3FB5">
        <w:rPr>
          <w:b/>
        </w:rPr>
        <w:t>1</w:t>
      </w:r>
      <w:r w:rsidR="00560C88" w:rsidRPr="00ED3F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C6A3D" w:rsidRPr="00ED3FB5">
        <w:rPr>
          <w:rFonts w:ascii="Times New Roman" w:hAnsi="Times New Roman" w:cs="Times New Roman"/>
          <w:b/>
          <w:sz w:val="28"/>
          <w:szCs w:val="28"/>
        </w:rPr>
        <w:t>в статье 7:</w:t>
      </w:r>
    </w:p>
    <w:p w:rsidR="000C6A3D" w:rsidRPr="00107F8D" w:rsidRDefault="00107F8D" w:rsidP="00107F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3D" w:rsidRPr="00107F8D">
        <w:rPr>
          <w:rFonts w:ascii="Times New Roman" w:hAnsi="Times New Roman" w:cs="Times New Roman"/>
          <w:sz w:val="28"/>
          <w:szCs w:val="28"/>
        </w:rPr>
        <w:t>а) пункт 9 части 1 изложить в следующей редакции:</w:t>
      </w:r>
    </w:p>
    <w:p w:rsidR="000C6A3D" w:rsidRPr="00107F8D" w:rsidRDefault="00107F8D" w:rsidP="00107F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3D" w:rsidRPr="00107F8D">
        <w:rPr>
          <w:rFonts w:ascii="Times New Roman" w:hAnsi="Times New Roman" w:cs="Times New Roman"/>
          <w:sz w:val="28"/>
          <w:szCs w:val="28"/>
        </w:rPr>
        <w:t xml:space="preserve">«9) утверждение правил благоустройства территории сельского </w:t>
      </w:r>
      <w:r w:rsidRPr="00107F8D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0C6A3D" w:rsidRPr="00107F8D">
        <w:rPr>
          <w:rFonts w:ascii="Times New Roman" w:hAnsi="Times New Roman" w:cs="Times New Roman"/>
          <w:sz w:val="28"/>
          <w:szCs w:val="28"/>
        </w:rPr>
        <w:t>осуществление контроля за их соблюдением,</w:t>
      </w:r>
      <w:r w:rsidRPr="00107F8D">
        <w:rPr>
          <w:rFonts w:ascii="Times New Roman" w:hAnsi="Times New Roman" w:cs="Times New Roman"/>
          <w:sz w:val="28"/>
          <w:szCs w:val="28"/>
        </w:rPr>
        <w:t xml:space="preserve"> </w:t>
      </w:r>
      <w:r w:rsidR="000C6A3D" w:rsidRPr="00107F8D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сельского поселения в соответствии с указанными правилами</w:t>
      </w:r>
      <w:proofErr w:type="gramStart"/>
      <w:r w:rsidR="000C6A3D" w:rsidRPr="00107F8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C6A3D" w:rsidRPr="00107F8D">
        <w:rPr>
          <w:rFonts w:ascii="Times New Roman" w:hAnsi="Times New Roman" w:cs="Times New Roman"/>
          <w:sz w:val="28"/>
          <w:szCs w:val="28"/>
        </w:rPr>
        <w:t>;</w:t>
      </w:r>
    </w:p>
    <w:p w:rsidR="00ED3FB5" w:rsidRPr="00ED3FB5" w:rsidRDefault="002623AE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F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2) в статье 7.1:</w:t>
      </w:r>
    </w:p>
    <w:p w:rsidR="00D8033D" w:rsidRDefault="002623AE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 часть 1 дополнить пунктом 19 следующего содержания:</w:t>
      </w:r>
    </w:p>
    <w:p w:rsidR="002623AE" w:rsidRPr="00797157" w:rsidRDefault="002623AE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«19) осуществление мероприятий</w:t>
      </w:r>
      <w:r w:rsidR="00D943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защите прав потребителей</w:t>
      </w:r>
      <w:r w:rsidR="00ED3FB5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предусмотренных законом</w:t>
      </w:r>
      <w:r w:rsidR="00D943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3F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 от 07 февраля 1992 года № 2300-1 «О защите прав потребителей»;</w:t>
      </w:r>
    </w:p>
    <w:p w:rsidR="00D8033D" w:rsidRPr="00797157" w:rsidRDefault="00D8033D" w:rsidP="00D8033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b/>
          <w:sz w:val="27"/>
          <w:szCs w:val="27"/>
        </w:rPr>
        <w:t>2)  Статью 13 изложить в следующей редакции: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«</w:t>
      </w:r>
      <w:r w:rsidRPr="00797157">
        <w:rPr>
          <w:rFonts w:ascii="Times New Roman" w:hAnsi="Times New Roman" w:cs="Times New Roman"/>
          <w:b/>
          <w:bCs/>
          <w:sz w:val="27"/>
          <w:szCs w:val="27"/>
        </w:rPr>
        <w:t>Статья 13. Публичные слушания, общественные обсуждения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D8033D" w:rsidRPr="00797157" w:rsidRDefault="00D8033D" w:rsidP="00D803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6"/>
      <w:bookmarkEnd w:id="0"/>
      <w:r w:rsidRPr="00797157">
        <w:rPr>
          <w:rFonts w:ascii="Times New Roman" w:hAnsi="Times New Roman" w:cs="Times New Roman"/>
          <w:sz w:val="27"/>
          <w:szCs w:val="27"/>
        </w:rPr>
        <w:t>3. На публичные слушания должны выноситься: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97157">
        <w:rPr>
          <w:rFonts w:ascii="Times New Roman" w:hAnsi="Times New Roman" w:cs="Times New Roman"/>
          <w:sz w:val="27"/>
          <w:szCs w:val="27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history="1">
        <w:r w:rsidRPr="00797157">
          <w:rPr>
            <w:rFonts w:ascii="Times New Roman" w:hAnsi="Times New Roman" w:cs="Times New Roman"/>
            <w:sz w:val="27"/>
            <w:szCs w:val="27"/>
          </w:rPr>
          <w:t>Конституции</w:t>
        </w:r>
      </w:hyperlink>
      <w:r w:rsidRPr="00797157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2) проект местного бюджета и отчет о его исполнении;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>3) прое</w:t>
      </w:r>
      <w:proofErr w:type="gramStart"/>
      <w:r w:rsidRPr="00797157">
        <w:rPr>
          <w:rFonts w:ascii="Times New Roman" w:hAnsi="Times New Roman" w:cs="Times New Roman"/>
          <w:sz w:val="27"/>
          <w:szCs w:val="27"/>
        </w:rPr>
        <w:t>кт стр</w:t>
      </w:r>
      <w:proofErr w:type="gramEnd"/>
      <w:r w:rsidRPr="00797157">
        <w:rPr>
          <w:rFonts w:ascii="Times New Roman" w:hAnsi="Times New Roman" w:cs="Times New Roman"/>
          <w:sz w:val="27"/>
          <w:szCs w:val="27"/>
        </w:rPr>
        <w:t>атегии социально-экономического развития сельского поселения;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 xml:space="preserve">4) вопросы о преобразовании сельского поселения, за исключением случаев, если в соответствии со </w:t>
      </w:r>
      <w:hyperlink r:id="rId8" w:history="1">
        <w:r w:rsidRPr="00797157">
          <w:rPr>
            <w:rFonts w:ascii="Times New Roman" w:hAnsi="Times New Roman" w:cs="Times New Roman"/>
            <w:sz w:val="27"/>
            <w:szCs w:val="27"/>
          </w:rPr>
          <w:t>статьей 13</w:t>
        </w:r>
      </w:hyperlink>
      <w:r w:rsidRPr="00797157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7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 w:rsidRPr="00797157">
        <w:rPr>
          <w:rFonts w:ascii="Times New Roman" w:hAnsi="Times New Roman" w:cs="Times New Roman"/>
          <w:sz w:val="27"/>
          <w:szCs w:val="27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797157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797157">
        <w:rPr>
          <w:rFonts w:ascii="Times New Roman" w:hAnsi="Times New Roman" w:cs="Times New Roman"/>
          <w:sz w:val="27"/>
          <w:szCs w:val="27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797157">
          <w:rPr>
            <w:rFonts w:ascii="Times New Roman" w:hAnsi="Times New Roman" w:cs="Times New Roman"/>
            <w:sz w:val="27"/>
            <w:szCs w:val="27"/>
          </w:rPr>
          <w:t>части 3</w:t>
        </w:r>
      </w:hyperlink>
      <w:r w:rsidRPr="00797157">
        <w:rPr>
          <w:rFonts w:ascii="Times New Roman" w:hAnsi="Times New Roman" w:cs="Times New Roman"/>
          <w:sz w:val="27"/>
          <w:szCs w:val="27"/>
        </w:rPr>
        <w:t xml:space="preserve"> настоящей статьи,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</w:t>
      </w:r>
      <w:proofErr w:type="gramEnd"/>
      <w:r w:rsidRPr="00797157">
        <w:rPr>
          <w:rFonts w:ascii="Times New Roman" w:hAnsi="Times New Roman" w:cs="Times New Roman"/>
          <w:sz w:val="27"/>
          <w:szCs w:val="27"/>
        </w:rPr>
        <w:t xml:space="preserve"> мотивированное обоснование принятых решений.</w:t>
      </w:r>
    </w:p>
    <w:p w:rsidR="00D8033D" w:rsidRPr="00797157" w:rsidRDefault="00D8033D" w:rsidP="00D8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7157">
        <w:rPr>
          <w:rFonts w:ascii="Times New Roman" w:hAnsi="Times New Roman" w:cs="Times New Roman"/>
          <w:sz w:val="27"/>
          <w:szCs w:val="27"/>
        </w:rPr>
        <w:lastRenderedPageBreak/>
        <w:t xml:space="preserve">5. </w:t>
      </w:r>
      <w:proofErr w:type="gramStart"/>
      <w:r w:rsidRPr="00797157">
        <w:rPr>
          <w:rFonts w:ascii="Times New Roman" w:hAnsi="Times New Roman" w:cs="Times New Roman"/>
          <w:sz w:val="27"/>
          <w:szCs w:val="27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97157">
        <w:rPr>
          <w:rFonts w:ascii="Times New Roman" w:hAnsi="Times New Roman" w:cs="Times New Roman"/>
          <w:sz w:val="27"/>
          <w:szCs w:val="27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797157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0613DD" w:rsidRDefault="00ED3FB5" w:rsidP="00ED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DD">
        <w:rPr>
          <w:rFonts w:ascii="Times New Roman" w:hAnsi="Times New Roman" w:cs="Times New Roman"/>
          <w:b/>
          <w:sz w:val="28"/>
          <w:szCs w:val="28"/>
        </w:rPr>
        <w:t>4) дополнить статьей 14.1 следующего содержания:</w:t>
      </w:r>
    </w:p>
    <w:p w:rsidR="000613DD" w:rsidRDefault="000613DD" w:rsidP="000613DD">
      <w:pPr>
        <w:pStyle w:val="a9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«Статья 14.1 Староста сельского населенного пункта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или на межселенной территории, может назначаться староста сельского населенного пункта.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</w:t>
      </w:r>
      <w:r w:rsidR="00340DD3">
        <w:rPr>
          <w:rFonts w:ascii="Times New Roman" w:hAnsi="Times New Roman" w:cs="Times New Roman"/>
          <w:sz w:val="28"/>
          <w:szCs w:val="28"/>
        </w:rPr>
        <w:t>аселенного пункта пя</w:t>
      </w:r>
      <w:r>
        <w:rPr>
          <w:rFonts w:ascii="Times New Roman" w:hAnsi="Times New Roman" w:cs="Times New Roman"/>
          <w:sz w:val="28"/>
          <w:szCs w:val="28"/>
        </w:rPr>
        <w:t>ть лет.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статьи 40 Федерального закона «Об общих принципах организации местного самоуправления в Российской Федерации».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областным законом.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5) в статье 22:</w:t>
      </w:r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пункт 4 части 2 изложить в следующей редакции:</w:t>
      </w:r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«4) утверждение стратегии социально-экономического развития сельского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б) часть 2 дополнить пунктом 11 следующего содержания:</w:t>
      </w:r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«11) утверждение правил благоустройства территории сельского поселения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9E3C2A" w:rsidRDefault="009E3C2A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в) часть 3 дополнить пунктами 30-31 следующего содержания:</w:t>
      </w:r>
    </w:p>
    <w:p w:rsidR="009E3C2A" w:rsidRDefault="009E3C2A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«31) установление в соответствии с областным законом порядка проведения экспертизы муниципальных нормативных правовых актов, затрагивающих вопросы</w:t>
      </w:r>
      <w:r w:rsidR="00152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предпринимательской и инвестиционной деятельности, в целях выявления положений, необоснованно затрудняющих осуществление предпринимательской</w:t>
      </w:r>
      <w:r w:rsidR="00152E13">
        <w:rPr>
          <w:color w:val="000000"/>
          <w:sz w:val="28"/>
          <w:szCs w:val="28"/>
        </w:rPr>
        <w:t xml:space="preserve"> и инвестиционной </w:t>
      </w:r>
      <w:r>
        <w:rPr>
          <w:color w:val="000000"/>
          <w:sz w:val="28"/>
          <w:szCs w:val="28"/>
        </w:rPr>
        <w:t xml:space="preserve"> деятельности</w:t>
      </w:r>
      <w:r w:rsidR="00152E13">
        <w:rPr>
          <w:color w:val="000000"/>
          <w:sz w:val="28"/>
          <w:szCs w:val="28"/>
        </w:rPr>
        <w:t>;</w:t>
      </w:r>
    </w:p>
    <w:p w:rsidR="00152E13" w:rsidRDefault="00152E13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32)установление в соответствии с областным законом </w:t>
      </w:r>
      <w:proofErr w:type="gramStart"/>
      <w:r>
        <w:rPr>
          <w:color w:val="000000"/>
          <w:sz w:val="28"/>
          <w:szCs w:val="28"/>
        </w:rPr>
        <w:t>порядка проведения оценки регулирующего воздействия проектов</w:t>
      </w:r>
      <w:proofErr w:type="gramEnd"/>
      <w:r>
        <w:rPr>
          <w:color w:val="000000"/>
          <w:sz w:val="28"/>
          <w:szCs w:val="28"/>
        </w:rPr>
        <w:t xml:space="preserve"> муниципальных нормативных</w:t>
      </w:r>
      <w:r w:rsidR="00340DD3">
        <w:rPr>
          <w:color w:val="000000"/>
          <w:sz w:val="28"/>
          <w:szCs w:val="28"/>
        </w:rPr>
        <w:t xml:space="preserve"> правовых актов, устанавливающих</w:t>
      </w:r>
      <w:r>
        <w:rPr>
          <w:color w:val="000000"/>
          <w:sz w:val="28"/>
          <w:szCs w:val="28"/>
        </w:rPr>
        <w:t xml:space="preserve"> новые или изменяющие ранее предусмотренные муниципальными нормативными правовыми актами обязанности для суб</w:t>
      </w:r>
      <w:r w:rsidR="00340DD3">
        <w:rPr>
          <w:color w:val="000000"/>
          <w:sz w:val="28"/>
          <w:szCs w:val="28"/>
        </w:rPr>
        <w:t>ъекта предпринимательской и инве</w:t>
      </w:r>
      <w:r>
        <w:rPr>
          <w:color w:val="000000"/>
          <w:sz w:val="28"/>
          <w:szCs w:val="28"/>
        </w:rPr>
        <w:t>стиционной деятельности»;</w:t>
      </w:r>
    </w:p>
    <w:p w:rsidR="004753F1" w:rsidRDefault="000613DD" w:rsidP="00F0564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="001247CB">
        <w:rPr>
          <w:rStyle w:val="a4"/>
          <w:color w:val="000000"/>
          <w:sz w:val="28"/>
          <w:szCs w:val="28"/>
        </w:rPr>
        <w:t>6)в части 7 статьи 28</w:t>
      </w:r>
      <w:r w:rsidR="0026634E">
        <w:rPr>
          <w:rStyle w:val="a4"/>
          <w:color w:val="000000"/>
          <w:sz w:val="28"/>
          <w:szCs w:val="28"/>
        </w:rPr>
        <w:t>:</w:t>
      </w:r>
    </w:p>
    <w:p w:rsidR="000613DD" w:rsidRDefault="00340DD3" w:rsidP="000613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47CB">
        <w:rPr>
          <w:color w:val="000000"/>
          <w:sz w:val="28"/>
          <w:szCs w:val="28"/>
        </w:rPr>
        <w:t xml:space="preserve">   а) пункт 39</w:t>
      </w:r>
      <w:r w:rsidR="000613DD">
        <w:rPr>
          <w:color w:val="000000"/>
          <w:sz w:val="28"/>
          <w:szCs w:val="28"/>
        </w:rPr>
        <w:t xml:space="preserve"> изложить в следующей редакции:</w:t>
      </w:r>
    </w:p>
    <w:p w:rsidR="000613DD" w:rsidRDefault="001247CB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«39</w:t>
      </w:r>
      <w:r w:rsidR="000613DD">
        <w:rPr>
          <w:color w:val="000000"/>
          <w:sz w:val="28"/>
          <w:szCs w:val="28"/>
        </w:rPr>
        <w:t>) 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</w:t>
      </w:r>
      <w:proofErr w:type="gramStart"/>
      <w:r w:rsidR="000613DD">
        <w:rPr>
          <w:color w:val="000000"/>
          <w:sz w:val="28"/>
          <w:szCs w:val="28"/>
        </w:rPr>
        <w:t>;»</w:t>
      </w:r>
      <w:proofErr w:type="gramEnd"/>
      <w:r w:rsidR="000613DD">
        <w:rPr>
          <w:color w:val="000000"/>
          <w:sz w:val="28"/>
          <w:szCs w:val="28"/>
        </w:rPr>
        <w:t>;</w:t>
      </w:r>
      <w:r w:rsidR="00340DD3">
        <w:rPr>
          <w:color w:val="000000"/>
          <w:sz w:val="28"/>
          <w:szCs w:val="28"/>
        </w:rPr>
        <w:t xml:space="preserve">  </w:t>
      </w:r>
    </w:p>
    <w:p w:rsidR="00FD5F0B" w:rsidRDefault="00FD5F0B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б) дополнить пунктами 62-63 следующего содержания:</w:t>
      </w:r>
    </w:p>
    <w:p w:rsidR="00FD5F0B" w:rsidRDefault="00FD5F0B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62)полномочия в сфере стратегического </w:t>
      </w:r>
      <w:proofErr w:type="gramStart"/>
      <w:r>
        <w:rPr>
          <w:color w:val="000000"/>
          <w:sz w:val="28"/>
          <w:szCs w:val="28"/>
        </w:rPr>
        <w:t>планирования</w:t>
      </w:r>
      <w:proofErr w:type="gramEnd"/>
      <w:r w:rsidR="00A14AF2">
        <w:rPr>
          <w:color w:val="000000"/>
          <w:sz w:val="28"/>
          <w:szCs w:val="28"/>
        </w:rPr>
        <w:t xml:space="preserve"> предусмотренные Федеральным законом от  28 июня 2014 года № 172-ФЗ «О стратегическом планировании в Российской Федерации»;</w:t>
      </w:r>
    </w:p>
    <w:p w:rsidR="00340DD3" w:rsidRDefault="00A14AF2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63) организация сбора статистических показателей,  характеризующих состояние экономики и социальной сферы сельского поселения</w:t>
      </w:r>
      <w:r w:rsidR="004F0803">
        <w:rPr>
          <w:color w:val="000000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4F0803">
        <w:rPr>
          <w:color w:val="000000"/>
          <w:sz w:val="28"/>
          <w:szCs w:val="28"/>
        </w:rPr>
        <w:t>.»;</w:t>
      </w:r>
      <w:proofErr w:type="gramEnd"/>
    </w:p>
    <w:p w:rsidR="000613DD" w:rsidRDefault="000613DD" w:rsidP="000613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40DD3">
        <w:rPr>
          <w:color w:val="000000"/>
          <w:sz w:val="28"/>
          <w:szCs w:val="28"/>
        </w:rPr>
        <w:t xml:space="preserve"> </w:t>
      </w:r>
      <w:r w:rsidR="00340DD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) </w:t>
      </w:r>
      <w:r>
        <w:rPr>
          <w:b/>
          <w:sz w:val="28"/>
          <w:szCs w:val="28"/>
        </w:rPr>
        <w:t>часть 4 статьи 35 изложить в следующей редакции: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«4.Официальным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«Сельская правда».</w:t>
      </w:r>
    </w:p>
    <w:p w:rsidR="000613DD" w:rsidRDefault="000613DD" w:rsidP="000613D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13DD" w:rsidRDefault="000613DD" w:rsidP="00061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9) в части 1 статьи 48</w:t>
      </w:r>
      <w:r>
        <w:rPr>
          <w:rFonts w:ascii="Times New Roman" w:hAnsi="Times New Roman" w:cs="Times New Roman"/>
          <w:sz w:val="28"/>
          <w:szCs w:val="28"/>
        </w:rPr>
        <w:t xml:space="preserve"> слово «закрытых» заменить словом «непубличных».</w:t>
      </w:r>
    </w:p>
    <w:p w:rsidR="000613DD" w:rsidRDefault="000613DD" w:rsidP="000613D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официального опубликования в газете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0613DD" w:rsidRDefault="000613DD" w:rsidP="000613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13DD" w:rsidRDefault="000613DD" w:rsidP="000613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2E" w:rsidRPr="00E74A2E" w:rsidRDefault="00E74A2E" w:rsidP="00E74A2E">
      <w:pPr>
        <w:pStyle w:val="a7"/>
        <w:rPr>
          <w:rFonts w:ascii="Times New Roman" w:hAnsi="Times New Roman" w:cs="Times New Roman"/>
          <w:sz w:val="28"/>
          <w:szCs w:val="28"/>
        </w:rPr>
      </w:pPr>
      <w:r w:rsidRPr="00E74A2E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E74A2E" w:rsidRPr="00E74A2E" w:rsidRDefault="00E74A2E" w:rsidP="00E74A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74A2E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E74A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4A2E" w:rsidRPr="00E74A2E" w:rsidRDefault="00E74A2E" w:rsidP="00E74A2E">
      <w:pPr>
        <w:pStyle w:val="a7"/>
        <w:rPr>
          <w:rFonts w:ascii="Times New Roman" w:hAnsi="Times New Roman" w:cs="Times New Roman"/>
          <w:sz w:val="28"/>
          <w:szCs w:val="28"/>
        </w:rPr>
      </w:pPr>
      <w:r w:rsidRPr="00E74A2E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Pr="00E74A2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74A2E">
        <w:rPr>
          <w:rFonts w:ascii="Times New Roman" w:hAnsi="Times New Roman" w:cs="Times New Roman"/>
          <w:sz w:val="28"/>
          <w:szCs w:val="28"/>
        </w:rPr>
        <w:t>С.Н.Соловьева</w:t>
      </w:r>
      <w:proofErr w:type="spellEnd"/>
    </w:p>
    <w:p w:rsidR="00E74A2E" w:rsidRPr="00E74A2E" w:rsidRDefault="00E74A2E" w:rsidP="00E74A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4A2E" w:rsidRPr="00E74A2E" w:rsidRDefault="00E74A2E" w:rsidP="00E74A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4A2E" w:rsidRDefault="00E74A2E" w:rsidP="00E74A2E">
      <w:pPr>
        <w:jc w:val="both"/>
        <w:rPr>
          <w:sz w:val="28"/>
          <w:szCs w:val="28"/>
        </w:rPr>
      </w:pPr>
    </w:p>
    <w:p w:rsidR="00E74A2E" w:rsidRDefault="00E74A2E" w:rsidP="00E74A2E">
      <w:pPr>
        <w:rPr>
          <w:sz w:val="28"/>
          <w:szCs w:val="28"/>
        </w:rPr>
      </w:pPr>
    </w:p>
    <w:p w:rsidR="00E74A2E" w:rsidRDefault="00E74A2E" w:rsidP="00E74A2E">
      <w:pPr>
        <w:rPr>
          <w:sz w:val="28"/>
          <w:szCs w:val="28"/>
        </w:rPr>
      </w:pPr>
    </w:p>
    <w:p w:rsidR="00E74A2E" w:rsidRDefault="00E74A2E" w:rsidP="00E74A2E">
      <w:pPr>
        <w:rPr>
          <w:sz w:val="28"/>
          <w:szCs w:val="28"/>
        </w:rPr>
      </w:pPr>
    </w:p>
    <w:p w:rsidR="00275919" w:rsidRPr="00107F8D" w:rsidRDefault="00275919" w:rsidP="00107F8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75919" w:rsidRPr="00107F8D" w:rsidSect="00107F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1B"/>
    <w:rsid w:val="000613DD"/>
    <w:rsid w:val="000C6A3D"/>
    <w:rsid w:val="000E5AD3"/>
    <w:rsid w:val="000F081B"/>
    <w:rsid w:val="00107F8D"/>
    <w:rsid w:val="001247CB"/>
    <w:rsid w:val="00152E13"/>
    <w:rsid w:val="002623AE"/>
    <w:rsid w:val="0026634E"/>
    <w:rsid w:val="00275919"/>
    <w:rsid w:val="00286080"/>
    <w:rsid w:val="00340DD3"/>
    <w:rsid w:val="003529D8"/>
    <w:rsid w:val="004753F1"/>
    <w:rsid w:val="004F0803"/>
    <w:rsid w:val="00560C88"/>
    <w:rsid w:val="00612A57"/>
    <w:rsid w:val="00713F60"/>
    <w:rsid w:val="00743E1E"/>
    <w:rsid w:val="00810BC6"/>
    <w:rsid w:val="008B6F2F"/>
    <w:rsid w:val="009854A2"/>
    <w:rsid w:val="009E3C2A"/>
    <w:rsid w:val="00A14AF2"/>
    <w:rsid w:val="00A33651"/>
    <w:rsid w:val="00A909FB"/>
    <w:rsid w:val="00C8207C"/>
    <w:rsid w:val="00D8033D"/>
    <w:rsid w:val="00D94389"/>
    <w:rsid w:val="00DC5A4F"/>
    <w:rsid w:val="00E70A17"/>
    <w:rsid w:val="00E74A2E"/>
    <w:rsid w:val="00E900E4"/>
    <w:rsid w:val="00ED3FB5"/>
    <w:rsid w:val="00F0564D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9FB"/>
  </w:style>
  <w:style w:type="character" w:styleId="a4">
    <w:name w:val="Strong"/>
    <w:basedOn w:val="a0"/>
    <w:uiPriority w:val="22"/>
    <w:qFormat/>
    <w:rsid w:val="00A90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0C8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613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1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9FB"/>
  </w:style>
  <w:style w:type="character" w:styleId="a4">
    <w:name w:val="Strong"/>
    <w:basedOn w:val="a0"/>
    <w:uiPriority w:val="22"/>
    <w:qFormat/>
    <w:rsid w:val="00A90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0C8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613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1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7FA08739E549B94B28DB2CDE8FF4E13FD8BA4A19AlEI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6C30AD6F9F50CF203B8BE69448A711A8AC59E2F15E249C05CE9AlBI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DDC9-20CA-4E5C-A83A-E11D324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2018-09-26T06:48:00Z</dcterms:created>
  <dcterms:modified xsi:type="dcterms:W3CDTF">2018-10-01T06:20:00Z</dcterms:modified>
</cp:coreProperties>
</file>