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A" w:rsidRDefault="00D55DCA" w:rsidP="00D55D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CA" w:rsidRDefault="00D55DCA" w:rsidP="00D55DCA">
      <w:pPr>
        <w:pStyle w:val="ConsPlusNormal0"/>
        <w:ind w:firstLine="0"/>
        <w:jc w:val="both"/>
        <w:outlineLvl w:val="0"/>
        <w:rPr>
          <w:sz w:val="28"/>
          <w:szCs w:val="28"/>
        </w:rPr>
      </w:pPr>
    </w:p>
    <w:p w:rsidR="00D55DCA" w:rsidRDefault="00D55DCA" w:rsidP="00D55DCA">
      <w:pPr>
        <w:pStyle w:val="ConsPlusNormal0"/>
        <w:ind w:firstLine="0"/>
        <w:jc w:val="both"/>
        <w:outlineLvl w:val="0"/>
        <w:rPr>
          <w:sz w:val="28"/>
          <w:szCs w:val="28"/>
        </w:rPr>
      </w:pPr>
    </w:p>
    <w:p w:rsidR="00D55DCA" w:rsidRDefault="00D55DCA" w:rsidP="00D55DCA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ЛОИНСКОГО СЕЛЬСКОГО ПОСЕЛЕНИЯ</w:t>
      </w:r>
    </w:p>
    <w:p w:rsidR="00D55DCA" w:rsidRDefault="00D55DCA" w:rsidP="00D55DCA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                  СМОЛЕНСКОЙ ОБЛАСТИ</w:t>
      </w:r>
    </w:p>
    <w:p w:rsidR="00D55DCA" w:rsidRDefault="00D55DCA" w:rsidP="00C110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lang w:eastAsia="ru-RU"/>
        </w:rPr>
        <w:br/>
      </w:r>
      <w:proofErr w:type="gramStart"/>
      <w:r w:rsidRPr="00C11021"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lang w:eastAsia="ru-RU"/>
        </w:rPr>
        <w:t>Р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lang w:eastAsia="ru-RU"/>
        </w:rPr>
        <w:t xml:space="preserve"> Е Ш Е Н И Е</w:t>
      </w:r>
    </w:p>
    <w:p w:rsidR="008D448B" w:rsidRPr="00C11021" w:rsidRDefault="008D448B" w:rsidP="00C11021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666666"/>
          <w:kern w:val="36"/>
          <w:sz w:val="33"/>
          <w:szCs w:val="33"/>
          <w:lang w:eastAsia="ru-RU"/>
        </w:rPr>
      </w:pP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 26.09.2016 года       № 34 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ind w:right="5243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ind w:right="5243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Default="00C11021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</w:t>
      </w:r>
    </w:p>
    <w:p w:rsidR="008D448B" w:rsidRDefault="008D448B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РЕШИЛ: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D448B" w:rsidRPr="00C11021" w:rsidRDefault="008D448B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C11021" w:rsidRDefault="00C11021" w:rsidP="000D0D00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Утвердить </w:t>
      </w:r>
      <w:hyperlink r:id="rId8" w:anchor="P41" w:history="1">
        <w:r w:rsidRPr="000D0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 проверке достоверности и полноты сведений, представляемых лицами, замещающими муниципальные должности муниципального образования </w:t>
      </w:r>
      <w:proofErr w:type="spellStart"/>
      <w:r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 Смоленской области, и соблюдения ограничений лицами, замещающими муниципальные должности муниципального образования  </w:t>
      </w:r>
      <w:proofErr w:type="spellStart"/>
      <w:r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</w:t>
      </w:r>
      <w:r w:rsidR="000D0D00" w:rsidRPr="000D0D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Смоленского района Смоленской области.</w:t>
      </w:r>
      <w:proofErr w:type="gramEnd"/>
    </w:p>
    <w:p w:rsidR="000D0D00" w:rsidRDefault="000D0D00" w:rsidP="000D0D00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сельского поселения Смоленского района Смоленской области.</w:t>
      </w:r>
    </w:p>
    <w:p w:rsidR="000D0D00" w:rsidRPr="000D0D00" w:rsidRDefault="000D0D00" w:rsidP="000D0D00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D0D00" w:rsidRPr="000D0D00" w:rsidRDefault="000D0D00" w:rsidP="000D0D00">
      <w:pPr>
        <w:pStyle w:val="a5"/>
        <w:shd w:val="clear" w:color="auto" w:fill="FFFFFF"/>
        <w:spacing w:before="105" w:after="105" w:line="240" w:lineRule="auto"/>
        <w:ind w:left="1422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D0D00" w:rsidRDefault="000D0D00" w:rsidP="00C1102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Глава муниципального образования</w:t>
      </w:r>
    </w:p>
    <w:p w:rsidR="000D0D00" w:rsidRDefault="000D0D00" w:rsidP="00C1102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</w:t>
      </w:r>
    </w:p>
    <w:p w:rsidR="00C11021" w:rsidRPr="00C11021" w:rsidRDefault="000D0D00" w:rsidP="00C11021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Смоленского района Смоленской области</w:t>
      </w:r>
      <w:r w:rsidR="00C11021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        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Н.С.Лапеченков</w:t>
      </w:r>
      <w:proofErr w:type="spellEnd"/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448B" w:rsidRDefault="008D448B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1021" w:rsidRDefault="00C11021" w:rsidP="00C11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textWrapping" w:clear="all"/>
      </w:r>
    </w:p>
    <w:p w:rsidR="00C50DDE" w:rsidRDefault="00C50DDE" w:rsidP="00C11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C50DDE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C50DDE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C50DDE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50DDE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 сентября 2016 г. № 34</w:t>
      </w:r>
    </w:p>
    <w:p w:rsidR="00C50DDE" w:rsidRPr="00C11021" w:rsidRDefault="00C50DDE" w:rsidP="003E4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C11021" w:rsidRPr="003E4329" w:rsidRDefault="00C11021" w:rsidP="003E432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b/>
          <w:color w:val="666666"/>
          <w:sz w:val="18"/>
          <w:szCs w:val="18"/>
          <w:lang w:eastAsia="ru-RU"/>
        </w:rPr>
      </w:pPr>
      <w:bookmarkStart w:id="0" w:name="P41"/>
      <w:bookmarkEnd w:id="0"/>
      <w:r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ПОЛОЖЕНИЕ</w:t>
      </w:r>
    </w:p>
    <w:p w:rsidR="00C11021" w:rsidRPr="003E4329" w:rsidRDefault="00C11021" w:rsidP="003E432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b/>
          <w:color w:val="666666"/>
          <w:sz w:val="18"/>
          <w:szCs w:val="18"/>
          <w:lang w:eastAsia="ru-RU"/>
        </w:rPr>
      </w:pPr>
      <w:proofErr w:type="gramStart"/>
      <w:r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 ПРОВЕРКЕ ДОСТОВЕРНОСТИ И ПОЛНОТЫ СВЕДЕНИЙ, ПРЕДСТАВЛЯЕМЫХ ЛИЦАМИ, ЗАМЕЩАЮЩИМИ МУНИЦИПАЛЬНЫЕ ДОЛЖНОСТИ МУНИ</w:t>
      </w:r>
      <w:r w:rsidR="00C50DDE"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ЦИПАЛЬНОГО ОБРАЗОВАНИЯ ЛОИНСКОГО СЕЛЬСКОГО ПОСЕЛЕНИЯ СМОЛЕНСКОГО РАЙОНА СМОЛЕНСКОЙ</w:t>
      </w:r>
      <w:r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ОБЛАСТИ, И СОБЛЮДЕНИЯ ОГРАНИЧЕНИЙ ЛИЦАМИ, ЗАМЕЩАЮЩИМИ МУНИЦИПАЛЬНЫЕ ДОЛЖНОСТИ МУНИ</w:t>
      </w:r>
      <w:r w:rsidR="00C50DDE"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ЦИПАЛЬНОГО ОБРАЗОВАНИЯ ЛОИНСКОГО СЕЛЬСКОГО ПОСЕЛЕНИЯ СМОЛЕНСКОГО</w:t>
      </w:r>
      <w:r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РАЙОНА</w:t>
      </w:r>
      <w:proofErr w:type="gramEnd"/>
    </w:p>
    <w:p w:rsidR="00C11021" w:rsidRPr="003E4329" w:rsidRDefault="00C50DDE" w:rsidP="003E432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b/>
          <w:color w:val="666666"/>
          <w:sz w:val="18"/>
          <w:szCs w:val="18"/>
          <w:lang w:eastAsia="ru-RU"/>
        </w:rPr>
      </w:pPr>
      <w:r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СМОЛЕНСКОЙ</w:t>
      </w:r>
      <w:r w:rsidR="00C11021" w:rsidRPr="003E432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ОБЛАСТИ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bookmarkStart w:id="1" w:name="_GoBack"/>
      <w:bookmarkEnd w:id="1"/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2" w:name="Par0"/>
      <w:bookmarkEnd w:id="2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ind w:right="-2" w:firstLine="709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1.1.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в соответствии с Положением о</w:t>
      </w:r>
      <w:r w:rsidR="00D55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предоставлении лицами, замещающими муниципальные должности муниц</w:t>
      </w:r>
      <w:r w:rsidR="00C50D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ипального образования  </w:t>
      </w:r>
      <w:proofErr w:type="spellStart"/>
      <w:r w:rsidR="00C50D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C50D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области, сведений о доходах, расходах, об имуществе и обязательствах имущественного характера лицами, замещающими муниципальные должности муниципального образования </w:t>
      </w:r>
      <w:r w:rsidR="00C50D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C50D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C50D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C50DDE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(далее – лица, замещающие муниципальные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должности), за отчетный период и за два года, предшествующие отчетному периоду.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1.2. Соблюдения лицами, замещающими муниципальные должности, ограничений и запретов, исполнения обязанностей, установленных законодательством Российской Федерации.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Проверка осуществляется постоянной депутатской 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комиссией утвержденной Советом депутатов</w:t>
      </w:r>
      <w:r w:rsidR="00D805DC" w:rsidRP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D805DC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(далее – Комиссия).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2.1. Решение об осуществлении пр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оверки принимается Главой муниципального образования 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C353FB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отдельно в отношении каждого лица, замещающего муниципальную должность, и оформляется распоряжением, за исключением случаев, предусмотренных пунктом 2.2 настоящего Положения.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2.2. Решение об осуществлении проверки в отношении 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лавы муниципального 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образования  </w:t>
      </w:r>
      <w:proofErr w:type="spellStart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C353FB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прин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имается Советом депутатов</w:t>
      </w:r>
      <w:r w:rsidR="00C353FB" w:rsidRP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C353FB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порядке,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установленном Уставом муни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ципального </w:t>
      </w:r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образования  </w:t>
      </w:r>
      <w:proofErr w:type="spellStart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C353F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C353FB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Основанием для осуществления проверки, предусмотренной </w:t>
      </w:r>
      <w:hyperlink r:id="rId9" w:anchor="Par0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настоящего Положения, является достаточная информация, представ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ленная в Совет депутатов</w:t>
      </w:r>
      <w:r w:rsidR="00D805DC" w:rsidRP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D805DC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письменном виде в установленном порядке: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Общественной палатой Российской Федерации 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Общественной палатой Смоленской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общероссийскими средствами массовой информации.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При осуществлении проверки Комиссия вправе: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6.1. Проводить собеседование с лицом, замещающим муниципальную должность.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6.2. Изучать представленные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6.3. Получать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3" w:name="Par28"/>
      <w:bookmarkEnd w:id="3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6.4.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них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сведениях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лица, замещающего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должности, супруг (супругов) и несовершеннолетних детей таких лиц (далее – запрос) на</w:t>
      </w:r>
      <w:r w:rsidR="00D805D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правляются Губернатору Смоленской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6.5. Наводить справки у физических лиц и получать от них информацию с их согласия.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6.6.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В запросе, предусмотренном </w:t>
      </w:r>
      <w:hyperlink r:id="rId10" w:anchor="Par28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6.4 пункта 6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настоящего Положения, указываются: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  <w:proofErr w:type="gramEnd"/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содержание и объем сведений, подлежащих проверке;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срок представления запрашиваемых сведений;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фамилия, инициалы и номер телефона должностного лица, подготовившего запрос;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другие необходимые сведения.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 Комиссия</w:t>
      </w:r>
      <w:r w:rsidRPr="00C1102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обеспечивает: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9.1. Уведомление (в течение двух рабочих дней со дня получения со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ответствующего распоряжения Главы муниципального</w:t>
      </w:r>
      <w:r w:rsidR="005175EA" w:rsidRP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образования  </w:t>
      </w:r>
      <w:proofErr w:type="spellStart"/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5175EA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в письменной форме лица, замещающего муниципальную должность, о начале в отношении его проверки.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4" w:name="Par49"/>
      <w:bookmarkEnd w:id="4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9.2.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должность, а при наличии уважительной причины – в срок, согласованный с лицом, замещающим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муниципальную должность.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5" w:name="Par52"/>
      <w:bookmarkEnd w:id="5"/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 Лицо, замещающее муниципальную должность, вправе: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обращаться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Комиссию с подлежащим удовлетворению ходатайством о проведении с ним беседы по вопросам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указанным в </w:t>
      </w:r>
      <w:hyperlink r:id="rId11" w:anchor="Par49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9.2 пункта 9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настоящего Положения;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давать пояснения в письменной форме (в ходе проверки; по вопросам, указанным </w:t>
      </w:r>
      <w:proofErr w:type="spell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hyperlink r:id="rId12" w:anchor="Par49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  <w:proofErr w:type="spellEnd"/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9.2 пункта 9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настоящего Положения; по результатам проверки);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 Пояснения, указанные в </w:t>
      </w:r>
      <w:hyperlink r:id="rId13" w:anchor="Par52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настоящего Положения, приобщаются к материалам проверки.</w:t>
      </w:r>
      <w:bookmarkStart w:id="6" w:name="Par59"/>
      <w:bookmarkEnd w:id="6"/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13. Материалы проверки рассматриваются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заседании Комиссии в соответствии с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Порядком деятельности депут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атской комиссии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 осуществлении контроля по соблюдению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требований к служебному (должностному) поведению лиц, замещающих муниципальные должн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ости муниципального 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образования  </w:t>
      </w:r>
      <w:proofErr w:type="spellStart"/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5175EA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 урегулированию конфликта интересов.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13.1.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случае выявления оснований для досрочного прекращения полномочий лица, замещающего муниципальную должность, Комиссия направляет на расс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мотрение в Совет депутатов </w:t>
      </w:r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5175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5175EA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 несоблюдением  ограничений, запретов, неисполнения обязанностей, установленных Федеральным </w:t>
      </w:r>
      <w:hyperlink r:id="rId14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от 25 декабря 2008 года № 273-ФЗ «О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противодействии коррупции», Федеральным </w:t>
      </w:r>
      <w:hyperlink r:id="rId15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proofErr w:type="gramEnd"/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history="1">
        <w:r w:rsidRPr="00C1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C11021" w:rsidRPr="00C11021" w:rsidRDefault="005175EA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13.2. Совет депутатов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="00C11021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рассматривает вопрос о досрочном прекращении полномочий лица, замещающего муниципальную должность, на очередном з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аседании Совета депутатов</w:t>
      </w:r>
      <w:r w:rsidR="009B793F" w:rsidRP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9B793F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="00C11021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принимает решение в порядке, установленном Ус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тавом муниципального 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образования  </w:t>
      </w:r>
      <w:proofErr w:type="spellStart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9B793F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="00C11021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14. </w:t>
      </w:r>
      <w:proofErr w:type="gramStart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Сведения о результатах проверки, утвержденные на зас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едании Комиссии, с согласия Главы муниципального</w:t>
      </w:r>
      <w:r w:rsidR="009B793F" w:rsidRP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образования  </w:t>
      </w:r>
      <w:proofErr w:type="spellStart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9B793F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принявшего решение о проведении проверки, представляются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</w:t>
      </w:r>
      <w:proofErr w:type="gramEnd"/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общественных объединений, не являющихся политическими партиям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и, Общественной палате Смоленской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16. Подлинники справок о доходах, расходах, об имуществе и обязательствах имущественного характера, посту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пивших в Совет депутатов</w:t>
      </w:r>
      <w:r w:rsidR="009B793F" w:rsidRP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spellStart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9B79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="009B793F"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области</w:t>
      </w:r>
      <w:r w:rsidR="003E43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приобщаются к личному делу лица, замещающего муниципальную должность.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Копии справок и материалы проверки, хра</w:t>
      </w:r>
      <w:r w:rsidR="003E43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нятся в Администрации </w:t>
      </w:r>
      <w:proofErr w:type="spellStart"/>
      <w:r w:rsidR="003E43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Лоинского</w:t>
      </w:r>
      <w:proofErr w:type="spellEnd"/>
      <w:r w:rsidR="003E43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Смоленского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</w:t>
      </w:r>
      <w:r w:rsidR="003E432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Смоленской области</w:t>
      </w: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в течение трех лет со дня ее окончания, после чего передаются в архив.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__________________</w:t>
      </w:r>
    </w:p>
    <w:p w:rsidR="00C11021" w:rsidRPr="00C11021" w:rsidRDefault="00C11021" w:rsidP="00C11021">
      <w:pPr>
        <w:shd w:val="clear" w:color="auto" w:fill="FFFFFF"/>
        <w:spacing w:before="105" w:after="0" w:line="240" w:lineRule="auto"/>
        <w:ind w:firstLine="77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lastRenderedPageBreak/>
        <w:t> </w:t>
      </w:r>
    </w:p>
    <w:p w:rsidR="00C11021" w:rsidRPr="00C11021" w:rsidRDefault="00C11021" w:rsidP="00C110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C11021" w:rsidRPr="00C11021" w:rsidRDefault="00DF0197" w:rsidP="00C11021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7" w:history="1">
        <w:r w:rsidR="00C11021" w:rsidRPr="00C11021">
          <w:rPr>
            <w:rFonts w:ascii="Tahoma" w:eastAsia="Times New Roman" w:hAnsi="Tahoma" w:cs="Tahoma"/>
            <w:color w:val="337CD7"/>
            <w:sz w:val="18"/>
            <w:szCs w:val="18"/>
            <w:lang w:eastAsia="ru-RU"/>
          </w:rPr>
          <w:t xml:space="preserve">Возврат к </w:t>
        </w:r>
        <w:proofErr w:type="spellStart"/>
        <w:r w:rsidR="00C11021" w:rsidRPr="00C11021">
          <w:rPr>
            <w:rFonts w:ascii="Tahoma" w:eastAsia="Times New Roman" w:hAnsi="Tahoma" w:cs="Tahoma"/>
            <w:color w:val="337CD7"/>
            <w:sz w:val="18"/>
            <w:szCs w:val="18"/>
            <w:lang w:eastAsia="ru-RU"/>
          </w:rPr>
          <w:t>спис</w:t>
        </w:r>
        <w:proofErr w:type="spellEnd"/>
      </w:hyperlink>
    </w:p>
    <w:p w:rsidR="00E60B9C" w:rsidRDefault="00E60B9C"/>
    <w:sectPr w:rsidR="00E6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671"/>
    <w:multiLevelType w:val="hybridMultilevel"/>
    <w:tmpl w:val="8926FE74"/>
    <w:lvl w:ilvl="0" w:tplc="8D3818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9"/>
    <w:rsid w:val="000D0D00"/>
    <w:rsid w:val="002E6C49"/>
    <w:rsid w:val="003E4329"/>
    <w:rsid w:val="005175EA"/>
    <w:rsid w:val="008D448B"/>
    <w:rsid w:val="009B793F"/>
    <w:rsid w:val="00C11021"/>
    <w:rsid w:val="00C353FB"/>
    <w:rsid w:val="00C50DDE"/>
    <w:rsid w:val="00D55DCA"/>
    <w:rsid w:val="00D805DC"/>
    <w:rsid w:val="00E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021"/>
  </w:style>
  <w:style w:type="paragraph" w:customStyle="1" w:styleId="consplustitle">
    <w:name w:val="consplustitle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D00"/>
    <w:pPr>
      <w:ind w:left="720"/>
      <w:contextualSpacing/>
    </w:pPr>
  </w:style>
  <w:style w:type="paragraph" w:customStyle="1" w:styleId="ConsPlusNormal0">
    <w:name w:val="ConsPlusNormal"/>
    <w:rsid w:val="00D55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5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021"/>
  </w:style>
  <w:style w:type="paragraph" w:customStyle="1" w:styleId="consplustitle">
    <w:name w:val="consplustitle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D00"/>
    <w:pPr>
      <w:ind w:left="720"/>
      <w:contextualSpacing/>
    </w:pPr>
  </w:style>
  <w:style w:type="paragraph" w:customStyle="1" w:styleId="ConsPlusNormal0">
    <w:name w:val="ConsPlusNormal"/>
    <w:rsid w:val="00D55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5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3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7" Type="http://schemas.openxmlformats.org/officeDocument/2006/relationships/hyperlink" Target="http://xn--43-dlcmpgf3a0adk.xn--p1ai/city/ilin-pos/doku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6BEDB88A81F0682D3FBA316A97E78DB140CA094E0FAA31980AF04BBN2P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06BEDB88A81F0682D3FBA316A97E78DB140DA69AE5FAA31980AF04BBN2P2N" TargetMode="External"/><Relationship Id="rId10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4" Type="http://schemas.openxmlformats.org/officeDocument/2006/relationships/hyperlink" Target="consultantplus://offline/ref=A706BEDB88A81F0682D3FBA316A97E78DB140CA39FE7FAA31980AF04BB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5A6A-2C82-418E-B7A4-BBEEE075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2016-09-29T10:09:00Z</cp:lastPrinted>
  <dcterms:created xsi:type="dcterms:W3CDTF">2016-09-29T09:21:00Z</dcterms:created>
  <dcterms:modified xsi:type="dcterms:W3CDTF">2016-09-29T10:12:00Z</dcterms:modified>
</cp:coreProperties>
</file>