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D8" w:rsidRDefault="00A701D8" w:rsidP="00A701D8">
      <w:pPr>
        <w:spacing w:after="0" w:line="240" w:lineRule="au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extent cx="723265" cy="731520"/>
            <wp:effectExtent l="0" t="0" r="635" b="0"/>
            <wp:docPr id="1" name="Рисунок 1" descr="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B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731520"/>
                    </a:xfrm>
                    <a:prstGeom prst="rect">
                      <a:avLst/>
                    </a:prstGeom>
                    <a:noFill/>
                    <a:ln>
                      <a:noFill/>
                    </a:ln>
                  </pic:spPr>
                </pic:pic>
              </a:graphicData>
            </a:graphic>
          </wp:inline>
        </w:drawing>
      </w:r>
      <w:r>
        <w:rPr>
          <w:rFonts w:ascii="Times New Roman" w:hAnsi="Times New Roman" w:cs="Times New Roman"/>
        </w:rPr>
        <w:t xml:space="preserve">                                     ПРОЕКТ</w:t>
      </w:r>
    </w:p>
    <w:p w:rsidR="00A701D8" w:rsidRDefault="00A701D8" w:rsidP="00A701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w:t>
      </w:r>
    </w:p>
    <w:p w:rsidR="00A701D8" w:rsidRDefault="00A701D8" w:rsidP="00A701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ЛОИНСКОГО СЕЛЬСКОГО ПОСЕЛЕНИЯ </w:t>
      </w:r>
    </w:p>
    <w:p w:rsidR="00A701D8" w:rsidRDefault="00A701D8" w:rsidP="00A701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СМОЛЕНСКОГО РАЙОНА СМОЛЕНСКОЙ ОБЛАСТИ</w:t>
      </w:r>
    </w:p>
    <w:p w:rsidR="00A701D8" w:rsidRDefault="00A701D8" w:rsidP="00A701D8">
      <w:pPr>
        <w:spacing w:after="0" w:line="240" w:lineRule="auto"/>
        <w:jc w:val="center"/>
        <w:rPr>
          <w:rFonts w:ascii="Times New Roman" w:hAnsi="Times New Roman" w:cs="Times New Roman"/>
          <w:b/>
          <w:bCs/>
          <w:sz w:val="28"/>
          <w:szCs w:val="28"/>
        </w:rPr>
      </w:pPr>
    </w:p>
    <w:p w:rsidR="00A701D8" w:rsidRDefault="00A701D8" w:rsidP="00A701D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 О С Т А Н О В Л Е Н И Е</w:t>
      </w:r>
    </w:p>
    <w:p w:rsidR="00A701D8" w:rsidRDefault="00A701D8" w:rsidP="00A701D8">
      <w:pPr>
        <w:spacing w:after="0" w:line="240" w:lineRule="auto"/>
        <w:jc w:val="center"/>
        <w:rPr>
          <w:rFonts w:ascii="Times New Roman" w:hAnsi="Times New Roman" w:cs="Times New Roman"/>
          <w:b/>
          <w:bCs/>
          <w:sz w:val="28"/>
          <w:szCs w:val="28"/>
        </w:rPr>
      </w:pPr>
    </w:p>
    <w:p w:rsidR="00A701D8" w:rsidRDefault="00A701D8" w:rsidP="00A701D8">
      <w:pPr>
        <w:spacing w:after="0" w:line="240" w:lineRule="auto"/>
        <w:jc w:val="center"/>
        <w:rPr>
          <w:rFonts w:ascii="Times New Roman" w:hAnsi="Times New Roman" w:cs="Times New Roman"/>
          <w:b/>
          <w:bCs/>
          <w:sz w:val="28"/>
          <w:szCs w:val="28"/>
        </w:rPr>
      </w:pPr>
    </w:p>
    <w:p w:rsidR="00A701D8" w:rsidRDefault="00A701D8" w:rsidP="00A701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2017                                                     № </w:t>
      </w:r>
    </w:p>
    <w:p w:rsidR="00A701D8" w:rsidRDefault="00A701D8" w:rsidP="00A701D8">
      <w:pPr>
        <w:spacing w:after="0" w:line="240" w:lineRule="auto"/>
        <w:rPr>
          <w:rFonts w:ascii="Times New Roman" w:hAnsi="Times New Roman" w:cs="Times New Roman"/>
          <w:sz w:val="28"/>
          <w:szCs w:val="28"/>
        </w:rPr>
      </w:pPr>
    </w:p>
    <w:p w:rsidR="00A701D8" w:rsidRDefault="00A701D8" w:rsidP="00A701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 утверждении Положения о порядке </w:t>
      </w:r>
    </w:p>
    <w:p w:rsidR="00A701D8" w:rsidRDefault="00A701D8" w:rsidP="00A701D8">
      <w:pPr>
        <w:spacing w:after="0" w:line="240" w:lineRule="auto"/>
        <w:rPr>
          <w:rFonts w:ascii="Times New Roman" w:hAnsi="Times New Roman" w:cs="Times New Roman"/>
          <w:sz w:val="28"/>
          <w:szCs w:val="28"/>
        </w:rPr>
      </w:pPr>
      <w:r>
        <w:rPr>
          <w:rFonts w:ascii="Times New Roman" w:hAnsi="Times New Roman" w:cs="Times New Roman"/>
          <w:sz w:val="28"/>
          <w:szCs w:val="28"/>
        </w:rPr>
        <w:t>предоставления в аренду, безвозмездное</w:t>
      </w:r>
    </w:p>
    <w:p w:rsidR="00A701D8" w:rsidRDefault="00A701D8" w:rsidP="00A701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пользование имущества муниципального </w:t>
      </w:r>
    </w:p>
    <w:p w:rsidR="00A701D8" w:rsidRDefault="00A701D8" w:rsidP="00A701D8">
      <w:pPr>
        <w:spacing w:after="0" w:line="240" w:lineRule="auto"/>
        <w:rPr>
          <w:rFonts w:ascii="Times New Roman" w:hAnsi="Times New Roman" w:cs="Times New Roman"/>
          <w:sz w:val="28"/>
          <w:szCs w:val="28"/>
        </w:rPr>
      </w:pPr>
      <w:r>
        <w:rPr>
          <w:rFonts w:ascii="Times New Roman" w:hAnsi="Times New Roman" w:cs="Times New Roman"/>
          <w:sz w:val="28"/>
          <w:szCs w:val="28"/>
        </w:rPr>
        <w:t>образования Лоинского сельского поселения</w:t>
      </w:r>
    </w:p>
    <w:p w:rsidR="00A701D8" w:rsidRDefault="00A701D8" w:rsidP="00A701D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Смоленского района Смоленской области </w:t>
      </w:r>
    </w:p>
    <w:p w:rsidR="00A701D8" w:rsidRDefault="00A701D8" w:rsidP="00A701D8">
      <w:pPr>
        <w:spacing w:after="0" w:line="240" w:lineRule="auto"/>
        <w:rPr>
          <w:rFonts w:ascii="Times New Roman" w:hAnsi="Times New Roman" w:cs="Times New Roman"/>
          <w:sz w:val="28"/>
          <w:szCs w:val="28"/>
        </w:rPr>
      </w:pPr>
    </w:p>
    <w:p w:rsidR="00A701D8" w:rsidRDefault="00A701D8" w:rsidP="00A701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целях реализации Положения о порядке управления и распоряжения муниципальной собственностью муниципального образования Лоинского сельского поселения Смоленского района Смоленской области, утвержденного решением Совета депутатов Лоинского сельского поселения Смоленского района См</w:t>
      </w:r>
      <w:r w:rsidR="00C274D4">
        <w:rPr>
          <w:rFonts w:ascii="Times New Roman" w:hAnsi="Times New Roman" w:cs="Times New Roman"/>
          <w:sz w:val="28"/>
          <w:szCs w:val="28"/>
        </w:rPr>
        <w:t xml:space="preserve">оленской области от 28.07.2014 № 20   </w:t>
      </w:r>
      <w:r>
        <w:rPr>
          <w:rFonts w:ascii="Times New Roman" w:hAnsi="Times New Roman" w:cs="Times New Roman"/>
          <w:sz w:val="28"/>
          <w:szCs w:val="28"/>
        </w:rPr>
        <w:t>, повышения эффективности использования имущества, находящегося в муниципальной собственности муниципального образования Лоинского сельского поселения Смоленского района Смоленской области, и увеличения поступлений в бюджет района,</w:t>
      </w:r>
    </w:p>
    <w:p w:rsidR="00A701D8" w:rsidRDefault="00A701D8" w:rsidP="00A701D8">
      <w:pPr>
        <w:spacing w:after="0" w:line="240" w:lineRule="auto"/>
        <w:jc w:val="both"/>
        <w:rPr>
          <w:rFonts w:ascii="Times New Roman" w:hAnsi="Times New Roman" w:cs="Times New Roman"/>
          <w:sz w:val="28"/>
          <w:szCs w:val="28"/>
        </w:rPr>
      </w:pPr>
    </w:p>
    <w:p w:rsidR="00A701D8" w:rsidRDefault="00A701D8" w:rsidP="00A701D8">
      <w:pPr>
        <w:tabs>
          <w:tab w:val="left" w:pos="4860"/>
        </w:tabs>
        <w:ind w:right="-5"/>
        <w:jc w:val="both"/>
        <w:rPr>
          <w:rFonts w:ascii="Times New Roman" w:hAnsi="Times New Roman" w:cs="Times New Roman"/>
          <w:b/>
          <w:sz w:val="28"/>
          <w:szCs w:val="28"/>
        </w:rPr>
      </w:pPr>
      <w:r>
        <w:rPr>
          <w:rFonts w:ascii="Times New Roman" w:hAnsi="Times New Roman" w:cs="Times New Roman"/>
          <w:b/>
          <w:sz w:val="28"/>
          <w:szCs w:val="28"/>
        </w:rPr>
        <w:t>АДМИНИСТРАЦИЯ МУНИЦИПАЛЬНОГО ОБРАЗОВАНИЯ ЛОИНСКОГО СЕЛЬСКОГО ПОСЕЛЕНИЯ СМОЛЕНСКОГО РАЙОНА СМОЛЕНСКОЙ ОБЛАСТИ ПОСТАНОВЛЯЕТ:</w:t>
      </w:r>
    </w:p>
    <w:p w:rsidR="00A701D8" w:rsidRDefault="00A701D8" w:rsidP="00A701D8">
      <w:pPr>
        <w:tabs>
          <w:tab w:val="left" w:pos="851"/>
          <w:tab w:val="left" w:pos="1134"/>
          <w:tab w:val="left" w:pos="127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Утвердить прилагаемое Положение о порядке предоставления в аренду, безвозмездное пользование имущества муниципального образования Лоинского сельского поселения Смоленского района Смоленской области.</w:t>
      </w:r>
    </w:p>
    <w:p w:rsidR="00A701D8" w:rsidRDefault="00A701D8" w:rsidP="00A701D8">
      <w:pPr>
        <w:tabs>
          <w:tab w:val="left" w:pos="851"/>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Контроль за исполнением настоящего постановления оставляю за собой. </w:t>
      </w:r>
    </w:p>
    <w:p w:rsidR="00A701D8" w:rsidRDefault="00A701D8" w:rsidP="00A701D8">
      <w:pPr>
        <w:spacing w:after="0" w:line="240" w:lineRule="auto"/>
        <w:jc w:val="both"/>
        <w:rPr>
          <w:rFonts w:ascii="Times New Roman" w:hAnsi="Times New Roman" w:cs="Times New Roman"/>
          <w:sz w:val="28"/>
          <w:szCs w:val="28"/>
        </w:rPr>
      </w:pPr>
    </w:p>
    <w:p w:rsidR="00A701D8" w:rsidRDefault="00A701D8" w:rsidP="00A701D8">
      <w:pPr>
        <w:spacing w:after="0" w:line="240" w:lineRule="auto"/>
        <w:jc w:val="both"/>
        <w:rPr>
          <w:rFonts w:ascii="Times New Roman" w:hAnsi="Times New Roman" w:cs="Times New Roman"/>
          <w:sz w:val="28"/>
          <w:szCs w:val="28"/>
        </w:rPr>
      </w:pPr>
    </w:p>
    <w:p w:rsidR="00A701D8" w:rsidRDefault="00A701D8" w:rsidP="00A701D8">
      <w:pPr>
        <w:tabs>
          <w:tab w:val="left" w:pos="4860"/>
        </w:tabs>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A701D8" w:rsidRDefault="00A701D8" w:rsidP="00A701D8">
      <w:pPr>
        <w:tabs>
          <w:tab w:val="left" w:pos="4860"/>
        </w:tabs>
        <w:spacing w:after="0" w:line="240" w:lineRule="auto"/>
        <w:ind w:right="-83"/>
        <w:jc w:val="both"/>
        <w:rPr>
          <w:rFonts w:ascii="Times New Roman" w:hAnsi="Times New Roman" w:cs="Times New Roman"/>
          <w:sz w:val="28"/>
          <w:szCs w:val="28"/>
        </w:rPr>
      </w:pPr>
      <w:r>
        <w:rPr>
          <w:rFonts w:ascii="Times New Roman" w:hAnsi="Times New Roman" w:cs="Times New Roman"/>
          <w:sz w:val="28"/>
          <w:szCs w:val="28"/>
        </w:rPr>
        <w:t xml:space="preserve">Лоинского сельского поселения </w:t>
      </w:r>
    </w:p>
    <w:p w:rsidR="00A701D8" w:rsidRDefault="00A701D8" w:rsidP="00A701D8">
      <w:pPr>
        <w:tabs>
          <w:tab w:val="left" w:pos="4860"/>
        </w:tabs>
        <w:spacing w:after="0" w:line="240" w:lineRule="auto"/>
        <w:ind w:right="-83"/>
        <w:jc w:val="both"/>
        <w:rPr>
          <w:rFonts w:ascii="Times New Roman" w:hAnsi="Times New Roman" w:cs="Times New Roman"/>
          <w:sz w:val="28"/>
          <w:szCs w:val="28"/>
        </w:rPr>
      </w:pPr>
      <w:r>
        <w:rPr>
          <w:rFonts w:ascii="Times New Roman" w:hAnsi="Times New Roman" w:cs="Times New Roman"/>
          <w:sz w:val="28"/>
          <w:szCs w:val="28"/>
        </w:rPr>
        <w:t>Смоленского района Смоленской области</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sz w:val="28"/>
          <w:szCs w:val="28"/>
        </w:rPr>
        <w:t xml:space="preserve">                   Н.С. Лапеченков</w:t>
      </w:r>
    </w:p>
    <w:p w:rsidR="00A701D8" w:rsidRDefault="00A701D8" w:rsidP="00A701D8">
      <w:pPr>
        <w:spacing w:after="0" w:line="240" w:lineRule="auto"/>
        <w:rPr>
          <w:rFonts w:ascii="Times New Roman" w:hAnsi="Times New Roman" w:cs="Times New Roman"/>
          <w:sz w:val="28"/>
          <w:szCs w:val="28"/>
        </w:rPr>
      </w:pPr>
    </w:p>
    <w:p w:rsidR="00A701D8" w:rsidRDefault="00A701D8" w:rsidP="00A701D8">
      <w:pPr>
        <w:spacing w:after="0" w:line="240" w:lineRule="auto"/>
        <w:rPr>
          <w:rFonts w:ascii="Times New Roman" w:hAnsi="Times New Roman" w:cs="Times New Roman"/>
          <w:sz w:val="28"/>
          <w:szCs w:val="28"/>
        </w:rPr>
      </w:pPr>
    </w:p>
    <w:p w:rsidR="00A701D8" w:rsidRDefault="00A701D8" w:rsidP="00A701D8">
      <w:pPr>
        <w:spacing w:after="0" w:line="240" w:lineRule="auto"/>
        <w:jc w:val="right"/>
        <w:rPr>
          <w:rFonts w:ascii="Times New Roman" w:hAnsi="Times New Roman" w:cs="Times New Roman"/>
          <w:sz w:val="28"/>
          <w:szCs w:val="28"/>
        </w:rPr>
      </w:pPr>
    </w:p>
    <w:p w:rsidR="00A701D8" w:rsidRDefault="00A701D8" w:rsidP="00A701D8">
      <w:pPr>
        <w:spacing w:after="0" w:line="240" w:lineRule="auto"/>
        <w:jc w:val="right"/>
        <w:rPr>
          <w:rFonts w:ascii="Times New Roman" w:hAnsi="Times New Roman" w:cs="Times New Roman"/>
          <w:sz w:val="28"/>
          <w:szCs w:val="28"/>
        </w:rPr>
      </w:pPr>
    </w:p>
    <w:p w:rsidR="00A701D8" w:rsidRDefault="00A701D8" w:rsidP="00A701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УТВЕРЖДЕНО </w:t>
      </w:r>
    </w:p>
    <w:p w:rsidR="00A701D8" w:rsidRDefault="00A701D8" w:rsidP="00A701D8">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 xml:space="preserve">Постановлением Администрации </w:t>
      </w:r>
    </w:p>
    <w:p w:rsidR="00A701D8" w:rsidRDefault="00A701D8" w:rsidP="00A701D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Лоинского сельского поселения</w:t>
      </w:r>
    </w:p>
    <w:p w:rsidR="00A701D8" w:rsidRDefault="00A701D8" w:rsidP="00A701D8">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Смоленского района Смоленской области</w:t>
      </w:r>
    </w:p>
    <w:p w:rsidR="00A701D8" w:rsidRDefault="00A701D8" w:rsidP="00A701D8">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 xml:space="preserve">от 2017    № </w:t>
      </w:r>
    </w:p>
    <w:p w:rsidR="00A701D8" w:rsidRDefault="00A701D8" w:rsidP="00A701D8">
      <w:pPr>
        <w:spacing w:after="0" w:line="240" w:lineRule="auto"/>
        <w:jc w:val="right"/>
        <w:rPr>
          <w:rFonts w:ascii="Times New Roman" w:hAnsi="Times New Roman" w:cs="Times New Roman"/>
          <w:b/>
          <w:sz w:val="28"/>
          <w:szCs w:val="28"/>
        </w:rPr>
      </w:pPr>
    </w:p>
    <w:p w:rsidR="00A701D8" w:rsidRDefault="00A701D8" w:rsidP="00A701D8">
      <w:pPr>
        <w:pStyle w:val="ConsPlusNormal"/>
        <w:rPr>
          <w:rFonts w:ascii="Times New Roman" w:hAnsi="Times New Roman" w:cs="Times New Roman"/>
          <w:sz w:val="28"/>
          <w:szCs w:val="28"/>
        </w:rPr>
      </w:pPr>
    </w:p>
    <w:p w:rsidR="00A701D8" w:rsidRDefault="00A701D8" w:rsidP="00A701D8">
      <w:pPr>
        <w:pStyle w:val="ConsPlusTitle"/>
        <w:jc w:val="center"/>
        <w:rPr>
          <w:rFonts w:ascii="Times New Roman" w:hAnsi="Times New Roman" w:cs="Times New Roman"/>
          <w:sz w:val="28"/>
          <w:szCs w:val="28"/>
        </w:rPr>
      </w:pPr>
      <w:bookmarkStart w:id="0" w:name="Par29"/>
      <w:bookmarkEnd w:id="0"/>
      <w:r>
        <w:rPr>
          <w:rFonts w:ascii="Times New Roman" w:hAnsi="Times New Roman" w:cs="Times New Roman"/>
          <w:sz w:val="28"/>
          <w:szCs w:val="28"/>
        </w:rPr>
        <w:t>ПОЛОЖЕНИЕ</w:t>
      </w:r>
    </w:p>
    <w:p w:rsidR="00A701D8" w:rsidRDefault="00A701D8" w:rsidP="00A701D8">
      <w:pPr>
        <w:pStyle w:val="ConsPlusTitle"/>
        <w:jc w:val="center"/>
        <w:rPr>
          <w:rFonts w:ascii="Times New Roman" w:hAnsi="Times New Roman" w:cs="Times New Roman"/>
          <w:sz w:val="28"/>
          <w:szCs w:val="28"/>
        </w:rPr>
      </w:pPr>
      <w:r>
        <w:rPr>
          <w:rFonts w:ascii="Times New Roman" w:hAnsi="Times New Roman" w:cs="Times New Roman"/>
          <w:sz w:val="28"/>
          <w:szCs w:val="28"/>
        </w:rPr>
        <w:t>О ПОРЯДКЕ ПРЕДОСТАВЛЕНИЯ В АРЕНДУ, БЕЗВОЗМЕЗДНОЕ ПОЛЬЗОВАНИЕ ИМУЩЕСТВА МУНИЦИПАЛЬНОГО ОБРАЗОВАНИЯ</w:t>
      </w:r>
    </w:p>
    <w:p w:rsidR="00A701D8" w:rsidRDefault="00265749" w:rsidP="00A701D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ЛОИНСКОГО СЕЛЬСКОГО ПОСЕЛЕНИЯ</w:t>
      </w:r>
      <w:r w:rsidR="00A701D8">
        <w:rPr>
          <w:rFonts w:ascii="Times New Roman" w:hAnsi="Times New Roman" w:cs="Times New Roman"/>
          <w:sz w:val="28"/>
          <w:szCs w:val="28"/>
        </w:rPr>
        <w:t xml:space="preserve"> СМОЛЕНСКОГО РАЙОНА СМОЛЕНСКОЙ ОБЛАСТИ</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разработано в соответствии с Гражданским </w:t>
      </w:r>
      <w:hyperlink r:id="rId6" w:history="1">
        <w:r>
          <w:rPr>
            <w:rStyle w:val="a3"/>
            <w:rFonts w:ascii="Times New Roman" w:hAnsi="Times New Roman" w:cs="Times New Roman"/>
            <w:color w:val="auto"/>
            <w:sz w:val="28"/>
            <w:szCs w:val="28"/>
            <w:u w:val="none"/>
          </w:rPr>
          <w:t>я</w:t>
        </w:r>
      </w:hyperlink>
      <w:r>
        <w:rPr>
          <w:rFonts w:ascii="Times New Roman" w:hAnsi="Times New Roman" w:cs="Times New Roman"/>
          <w:sz w:val="28"/>
          <w:szCs w:val="28"/>
        </w:rPr>
        <w:t xml:space="preserve"> Российской Федерации, Налоговым </w:t>
      </w:r>
      <w:hyperlink r:id="rId7"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Федеральным </w:t>
      </w:r>
      <w:hyperlink r:id="rId8"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9"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21.07.1997 N 122-ФЗ "О государственной регистрации прав на недвижимое имущество и сделок с ним", Федеральным </w:t>
      </w:r>
      <w:hyperlink r:id="rId10"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26.07.2006 N 135-ФЗ "О защите конкуренции", </w:t>
      </w:r>
      <w:hyperlink r:id="rId11" w:history="1">
        <w:r>
          <w:rPr>
            <w:rStyle w:val="a3"/>
            <w:rFonts w:ascii="Times New Roman" w:hAnsi="Times New Roman" w:cs="Times New Roman"/>
            <w:color w:val="auto"/>
            <w:sz w:val="28"/>
            <w:szCs w:val="28"/>
            <w:u w:val="none"/>
          </w:rPr>
          <w:t>Приказом</w:t>
        </w:r>
      </w:hyperlink>
      <w:r>
        <w:rPr>
          <w:rFonts w:ascii="Times New Roman" w:hAnsi="Times New Roman" w:cs="Times New Roman"/>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hyperlink r:id="rId12" w:history="1">
        <w:r>
          <w:rPr>
            <w:rStyle w:val="a3"/>
            <w:rFonts w:ascii="Times New Roman" w:hAnsi="Times New Roman" w:cs="Times New Roman"/>
            <w:color w:val="auto"/>
            <w:sz w:val="28"/>
            <w:szCs w:val="28"/>
            <w:u w:val="none"/>
          </w:rPr>
          <w:t>Уставом</w:t>
        </w:r>
      </w:hyperlink>
      <w:r>
        <w:rPr>
          <w:rFonts w:ascii="Times New Roman" w:hAnsi="Times New Roman" w:cs="Times New Roman"/>
          <w:sz w:val="28"/>
          <w:szCs w:val="28"/>
        </w:rPr>
        <w:t xml:space="preserve"> муни</w:t>
      </w:r>
      <w:r w:rsidR="00265749">
        <w:rPr>
          <w:rFonts w:ascii="Times New Roman" w:hAnsi="Times New Roman" w:cs="Times New Roman"/>
          <w:sz w:val="28"/>
          <w:szCs w:val="28"/>
        </w:rPr>
        <w:t>ципального образования Лоинского сельского поселения</w:t>
      </w:r>
      <w:r>
        <w:rPr>
          <w:rFonts w:ascii="Times New Roman" w:hAnsi="Times New Roman" w:cs="Times New Roman"/>
          <w:sz w:val="28"/>
          <w:szCs w:val="28"/>
        </w:rPr>
        <w:t xml:space="preserve"> Смоленского района Смоленской области, иными нормативными правовыми актами.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Положение регулирует отношения, возникающие в связи с передачей в аренду, безвозмездное пользование имущества, находящегося в собственности муни</w:t>
      </w:r>
      <w:r w:rsidR="00265749">
        <w:rPr>
          <w:rFonts w:ascii="Times New Roman" w:hAnsi="Times New Roman" w:cs="Times New Roman"/>
          <w:sz w:val="28"/>
          <w:szCs w:val="28"/>
        </w:rPr>
        <w:t>ципального образования Лоинского сельского поселения</w:t>
      </w:r>
      <w:r>
        <w:rPr>
          <w:rFonts w:ascii="Times New Roman" w:hAnsi="Times New Roman" w:cs="Times New Roman"/>
          <w:sz w:val="28"/>
          <w:szCs w:val="28"/>
        </w:rPr>
        <w:t xml:space="preserve"> Смоленского района Смоленской области (далее - муниципальное имущество), условия передачи муниципального имущества в аренду, безвозмездное пользование.</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Положение не регулирует отношения, возникающие с предоставлением в аренду, безвозмездное пользование жилых помещений, водных объектов, участков лесного фонда и земельных участков, находящихся в собственности муни</w:t>
      </w:r>
      <w:r w:rsidR="00265749">
        <w:rPr>
          <w:rFonts w:ascii="Times New Roman" w:hAnsi="Times New Roman" w:cs="Times New Roman"/>
          <w:sz w:val="28"/>
          <w:szCs w:val="28"/>
        </w:rPr>
        <w:t>ципального образования Лоинского</w:t>
      </w:r>
      <w:r>
        <w:rPr>
          <w:rFonts w:ascii="Times New Roman" w:hAnsi="Times New Roman" w:cs="Times New Roman"/>
          <w:sz w:val="28"/>
          <w:szCs w:val="28"/>
        </w:rPr>
        <w:t xml:space="preserve"> </w:t>
      </w:r>
      <w:r w:rsidR="00265749">
        <w:rPr>
          <w:rFonts w:ascii="Times New Roman" w:hAnsi="Times New Roman" w:cs="Times New Roman"/>
          <w:sz w:val="28"/>
          <w:szCs w:val="28"/>
        </w:rPr>
        <w:lastRenderedPageBreak/>
        <w:t>сельского поселения</w:t>
      </w:r>
      <w:r>
        <w:rPr>
          <w:rFonts w:ascii="Times New Roman" w:hAnsi="Times New Roman" w:cs="Times New Roman"/>
          <w:sz w:val="28"/>
          <w:szCs w:val="28"/>
        </w:rPr>
        <w:t xml:space="preserve"> Смоленского района Смоленской области, а также земельных участков, государственная собственность на которые не разграничена.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Администрация муни</w:t>
      </w:r>
      <w:r w:rsidR="00265749">
        <w:rPr>
          <w:rFonts w:ascii="Times New Roman" w:hAnsi="Times New Roman" w:cs="Times New Roman"/>
          <w:sz w:val="28"/>
          <w:szCs w:val="28"/>
        </w:rPr>
        <w:t>ципального образования Лоинского сельского поселения</w:t>
      </w:r>
      <w:r>
        <w:rPr>
          <w:rFonts w:ascii="Times New Roman" w:hAnsi="Times New Roman" w:cs="Times New Roman"/>
          <w:sz w:val="28"/>
          <w:szCs w:val="28"/>
        </w:rPr>
        <w:t xml:space="preserve"> Смоленского района Смоленской области (далее - Администрация) принимает решение о сдаче в аренду объекта, которое оформляется постановлением Администрации. </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 Порядок заключения договоров аренды,</w:t>
      </w:r>
    </w:p>
    <w:p w:rsidR="00A701D8" w:rsidRDefault="00A701D8" w:rsidP="00A701D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безвозмездного пользования муниципального имущества</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Предоставление муниципального имущества в аренду, безвозмездное пользование осуществляется по результатам проведения конкурсов или аукционов за исключением случаев, установленных </w:t>
      </w:r>
      <w:hyperlink r:id="rId13" w:anchor="Par54" w:history="1">
        <w:r>
          <w:rPr>
            <w:rStyle w:val="a3"/>
            <w:rFonts w:ascii="Times New Roman" w:hAnsi="Times New Roman" w:cs="Times New Roman"/>
            <w:color w:val="auto"/>
            <w:sz w:val="28"/>
            <w:szCs w:val="28"/>
            <w:u w:val="none"/>
          </w:rPr>
          <w:t>разделом 3</w:t>
        </w:r>
      </w:hyperlink>
      <w:r>
        <w:rPr>
          <w:rFonts w:ascii="Times New Roman" w:hAnsi="Times New Roman" w:cs="Times New Roman"/>
          <w:sz w:val="28"/>
          <w:szCs w:val="28"/>
        </w:rPr>
        <w:t xml:space="preserve"> настоящего Положения.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Арендодателем, ссудодателем муниципального имущества является мун</w:t>
      </w:r>
      <w:r w:rsidR="00265749">
        <w:rPr>
          <w:rFonts w:ascii="Times New Roman" w:hAnsi="Times New Roman" w:cs="Times New Roman"/>
          <w:sz w:val="28"/>
          <w:szCs w:val="28"/>
        </w:rPr>
        <w:t>иципальное образование Лоинского сельского поселения</w:t>
      </w:r>
      <w:r>
        <w:rPr>
          <w:rFonts w:ascii="Times New Roman" w:hAnsi="Times New Roman" w:cs="Times New Roman"/>
          <w:sz w:val="28"/>
          <w:szCs w:val="28"/>
        </w:rPr>
        <w:t xml:space="preserve"> Смоленского района Смоленской области.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Порядок проведения конкурсов или аукционов на право заключения договоров аренды, безвозмездного пользования  муниципального имущества и перечень видов имущества, в отношении которого заключение договоров аренды, безвозмездного пользования может осуществляться путем проведения торгов в форме конкурса, осуществляется в соответствии с требованиями, установленными федеральным антимонопольным органом.</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Организатором проведения конкурсов или аукционов является арендодатель, ссудодатель  муниципального имущества.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Информационное обеспечение конкурсов или аукционов на право заключения договоров аренды, безвозмездного пользования муниципального имущества осуществляется в соответствии с требованиями, установленными законодательством Российской Федерации.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Арендаторами муниципального имущества могут быть любые юридические лица независимо от организационно-правовой формы, формы собственности, места нахождения, а также места происхождения капитала или любые физические лица, в том числе индивидуальные предприниматели (далее по тексту - арендаторы).</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jc w:val="center"/>
        <w:outlineLvl w:val="1"/>
        <w:rPr>
          <w:rFonts w:ascii="Times New Roman" w:hAnsi="Times New Roman" w:cs="Times New Roman"/>
          <w:sz w:val="28"/>
          <w:szCs w:val="28"/>
        </w:rPr>
      </w:pPr>
      <w:bookmarkStart w:id="1" w:name="Par54"/>
      <w:bookmarkEnd w:id="1"/>
      <w:r>
        <w:rPr>
          <w:rFonts w:ascii="Times New Roman" w:hAnsi="Times New Roman" w:cs="Times New Roman"/>
          <w:sz w:val="28"/>
          <w:szCs w:val="28"/>
        </w:rPr>
        <w:t>3. Передача муниципального имущества в аренду,</w:t>
      </w:r>
    </w:p>
    <w:p w:rsidR="00A701D8" w:rsidRDefault="00A701D8" w:rsidP="00A701D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безвозмездное пользование  без проведения конкурсов или аукционов</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Передача муниципального имущества в аренду, безвозмездное пользование без проведения конкурсов или аукционов осуществляется: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w:t>
      </w:r>
      <w:r>
        <w:rPr>
          <w:rFonts w:ascii="Times New Roman" w:hAnsi="Times New Roman" w:cs="Times New Roman"/>
          <w:sz w:val="28"/>
          <w:szCs w:val="28"/>
        </w:rPr>
        <w:lastRenderedPageBreak/>
        <w:t>Президента Российской Федерации, актов Правительства Российской Федерации, решений суда, вступивших в законную силу.</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A701D8" w:rsidRDefault="00A701D8" w:rsidP="00A701D8">
      <w:pPr>
        <w:pStyle w:val="ConsPlusNormal"/>
        <w:ind w:firstLine="540"/>
        <w:jc w:val="both"/>
        <w:rPr>
          <w:rFonts w:ascii="Times New Roman" w:hAnsi="Times New Roman" w:cs="Times New Roman"/>
          <w:sz w:val="28"/>
          <w:szCs w:val="28"/>
        </w:rPr>
      </w:pPr>
      <w:bookmarkStart w:id="2" w:name="Par60"/>
      <w:bookmarkEnd w:id="2"/>
      <w:r>
        <w:rPr>
          <w:rFonts w:ascii="Times New Roman" w:hAnsi="Times New Roman" w:cs="Times New Roman"/>
          <w:sz w:val="28"/>
          <w:szCs w:val="28"/>
        </w:rPr>
        <w:t>3.1.3. Государственным и муниципальным учреждениям.</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4" w:history="1">
        <w:r>
          <w:rPr>
            <w:rStyle w:val="a3"/>
            <w:rFonts w:ascii="Times New Roman" w:hAnsi="Times New Roman" w:cs="Times New Roman"/>
            <w:color w:val="auto"/>
            <w:sz w:val="28"/>
            <w:szCs w:val="28"/>
            <w:u w:val="none"/>
          </w:rPr>
          <w:t>статьей 31.1</w:t>
        </w:r>
      </w:hyperlink>
      <w:r>
        <w:rPr>
          <w:rFonts w:ascii="Times New Roman" w:hAnsi="Times New Roman" w:cs="Times New Roman"/>
          <w:sz w:val="28"/>
          <w:szCs w:val="28"/>
        </w:rPr>
        <w:t xml:space="preserve"> Федерального закона от 12 января 1996 года N 7-ФЗ "О некоммерческих организациях".</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 Адвокатским, нотариальным, торгово-промышленным палатам.</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3.1.6.Медицинским организациям, организациям, осуществляющим образовательную деятельность.</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 Для размещения сетей связи, объектов почтовой связи.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3.1.9. В порядке предоставления муниципальной преференции.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5" w:history="1">
        <w:r>
          <w:rPr>
            <w:rStyle w:val="a3"/>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w:t>
      </w:r>
      <w:hyperlink r:id="rId16" w:history="1">
        <w:r>
          <w:rPr>
            <w:rStyle w:val="a3"/>
            <w:rFonts w:ascii="Times New Roman" w:hAnsi="Times New Roman" w:cs="Times New Roman"/>
            <w:color w:val="auto"/>
            <w:sz w:val="28"/>
            <w:szCs w:val="28"/>
            <w:u w:val="none"/>
          </w:rPr>
          <w:t>законодательством</w:t>
        </w:r>
      </w:hyperlink>
      <w:r>
        <w:rPr>
          <w:rFonts w:ascii="Times New Roman" w:hAnsi="Times New Roman" w:cs="Times New Roman"/>
          <w:sz w:val="28"/>
          <w:szCs w:val="28"/>
        </w:rPr>
        <w:t xml:space="preserve"> Российской Федерации, регулирующим оценочную 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не менее начальной (минимальной) цены договора (лота), указанной в извещении о проведении конкурса или аукциона. При этом для организации торгов заключение предусмотренных настоящей частью договоров в этих случаях является обязательным.</w:t>
      </w:r>
    </w:p>
    <w:p w:rsidR="00A701D8" w:rsidRDefault="00A701D8" w:rsidP="00A701D8">
      <w:pPr>
        <w:pStyle w:val="ConsPlusNormal"/>
        <w:ind w:firstLine="540"/>
        <w:jc w:val="both"/>
        <w:rPr>
          <w:rFonts w:ascii="Times New Roman" w:hAnsi="Times New Roman" w:cs="Times New Roman"/>
          <w:b/>
          <w:sz w:val="28"/>
          <w:szCs w:val="28"/>
        </w:rPr>
      </w:pPr>
      <w:r>
        <w:rPr>
          <w:rFonts w:ascii="Times New Roman" w:hAnsi="Times New Roman" w:cs="Times New Roman"/>
          <w:sz w:val="28"/>
          <w:szCs w:val="28"/>
        </w:rPr>
        <w:t>3.1.16.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3.1.17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7" w:history="1">
        <w:r>
          <w:rPr>
            <w:rStyle w:val="a3"/>
            <w:rFonts w:ascii="Times New Roman" w:hAnsi="Times New Roman" w:cs="Times New Roman"/>
            <w:color w:val="auto"/>
            <w:sz w:val="28"/>
            <w:szCs w:val="28"/>
            <w:u w:val="none"/>
          </w:rPr>
          <w:t>порядке</w:t>
        </w:r>
      </w:hyperlink>
      <w:r>
        <w:rPr>
          <w:rFonts w:ascii="Times New Roman" w:hAnsi="Times New Roman" w:cs="Times New Roman"/>
          <w:sz w:val="28"/>
          <w:szCs w:val="28"/>
        </w:rPr>
        <w:t xml:space="preserve"> и на условиях, которые определяются Правительством Российской Федерации, при одновременном соблюдении следующих требований:</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арендаторами являются хозяйственные общества, созданные бюджетными учреждениями, автономными учреждениями, бюджетных и автономных научных учреждений;</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договорами аренды устанавливается запрет на сдачу в субаренду этого имущества, предоставленного хозяйственным обществам по</w:t>
      </w:r>
      <w:r w:rsidR="00265749">
        <w:rPr>
          <w:rFonts w:ascii="Times New Roman" w:hAnsi="Times New Roman" w:cs="Times New Roman"/>
          <w:sz w:val="28"/>
          <w:szCs w:val="28"/>
        </w:rPr>
        <w:t xml:space="preserve"> </w:t>
      </w:r>
      <w:r>
        <w:rPr>
          <w:rFonts w:ascii="Times New Roman" w:hAnsi="Times New Roman" w:cs="Times New Roman"/>
          <w:sz w:val="28"/>
          <w:szCs w:val="28"/>
        </w:rPr>
        <w:t>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3.1.18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медицинскими организациями для охраны здоровья обучающихся и работников организаций, осуществляющих образовательную деятельность;</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физкультурно-спортивными организациями для создания условий для занятия обучающимися физической культурой и спортом.</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Передача муниципального имущества в аренду, безвозмездное пользование без проведения конкурсов или аукционов осуществляется при представлении арендатором документов, подтверждающих право арендатора на предоставление ему муниципального имущества в аренду,</w:t>
      </w:r>
      <w:r w:rsidR="00265749">
        <w:rPr>
          <w:rFonts w:ascii="Times New Roman" w:hAnsi="Times New Roman" w:cs="Times New Roman"/>
          <w:sz w:val="28"/>
          <w:szCs w:val="28"/>
        </w:rPr>
        <w:t xml:space="preserve"> </w:t>
      </w:r>
      <w:r>
        <w:rPr>
          <w:rFonts w:ascii="Times New Roman" w:hAnsi="Times New Roman" w:cs="Times New Roman"/>
          <w:sz w:val="28"/>
          <w:szCs w:val="28"/>
        </w:rPr>
        <w:t>безвозмездное пользование без проведения конкурсов или аукционов.</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4. Основные требования, предъявляемые к договору аренды, безвозмездного пользования муниципального имущества</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Договором аренды,</w:t>
      </w:r>
      <w:r w:rsidR="00265749">
        <w:rPr>
          <w:rFonts w:ascii="Times New Roman" w:hAnsi="Times New Roman" w:cs="Times New Roman"/>
          <w:sz w:val="28"/>
          <w:szCs w:val="28"/>
        </w:rPr>
        <w:t xml:space="preserve"> </w:t>
      </w:r>
      <w:r>
        <w:rPr>
          <w:rFonts w:ascii="Times New Roman" w:hAnsi="Times New Roman" w:cs="Times New Roman"/>
          <w:sz w:val="28"/>
          <w:szCs w:val="28"/>
        </w:rPr>
        <w:t>безвозмездного пользования муниципального имущества должны определяться следующие условия: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 Наименование арендодателя, ссудодателя и арендатора, ссудополучателя, их почтовые, банковские и иные реквизиты.</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4.1.2. Данные об объекте аренды, безвозмездного пользования,</w:t>
      </w:r>
      <w:r w:rsidR="00265749">
        <w:rPr>
          <w:rFonts w:ascii="Times New Roman" w:hAnsi="Times New Roman" w:cs="Times New Roman"/>
          <w:sz w:val="28"/>
          <w:szCs w:val="28"/>
        </w:rPr>
        <w:t xml:space="preserve"> </w:t>
      </w:r>
      <w:r>
        <w:rPr>
          <w:rFonts w:ascii="Times New Roman" w:hAnsi="Times New Roman" w:cs="Times New Roman"/>
          <w:sz w:val="28"/>
          <w:szCs w:val="28"/>
        </w:rPr>
        <w:t>позволяющие его идентифицировать:</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адрес (местонахождение) объекта аренды,</w:t>
      </w:r>
      <w:r w:rsidR="00265749">
        <w:rPr>
          <w:rFonts w:ascii="Times New Roman" w:hAnsi="Times New Roman" w:cs="Times New Roman"/>
          <w:sz w:val="28"/>
          <w:szCs w:val="28"/>
        </w:rPr>
        <w:t xml:space="preserve"> </w:t>
      </w:r>
      <w:r>
        <w:rPr>
          <w:rFonts w:ascii="Times New Roman" w:hAnsi="Times New Roman" w:cs="Times New Roman"/>
          <w:sz w:val="28"/>
          <w:szCs w:val="28"/>
        </w:rPr>
        <w:t>безвозмездного пользования;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вид имущества (здание, помещение, строение, сооружение и т.п.), являющегося объектом аренды, безвозмездного пользования;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характеристики объекта аренды,</w:t>
      </w:r>
      <w:r w:rsidR="00265749">
        <w:rPr>
          <w:rFonts w:ascii="Times New Roman" w:hAnsi="Times New Roman" w:cs="Times New Roman"/>
          <w:sz w:val="28"/>
          <w:szCs w:val="28"/>
        </w:rPr>
        <w:t xml:space="preserve"> </w:t>
      </w:r>
      <w:r>
        <w:rPr>
          <w:rFonts w:ascii="Times New Roman" w:hAnsi="Times New Roman" w:cs="Times New Roman"/>
          <w:sz w:val="28"/>
          <w:szCs w:val="28"/>
        </w:rPr>
        <w:t>безвозмездного пользования в соответствии с данными государственного кадастра объектов недвижимости.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4.1.3. Срок договора аренды, безвозмездного пользования.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4.1.4. Размер, условия, сроки внесения арендной платы и реквизиты для ее перечисления.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4.1.5. Порядок и условия пересмотра арендной платы.</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4.1.6. Порядок передачи объекта аренды, безвозмездного пользования арендатору, ссудодателю  и порядок его возврата.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4.1.7. Условия использования арендуемого, безвозмездно переданного имущества.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4.1.8. Права и обязанности сторон.</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4.1.9. Ответственность сторон за неисполнение или ненадлежащее исполнение условий договора аренды, безвозмездного пользования.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4.1.10. Условия и порядок расторжения договора аренды, безвозмездного пользования.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Договор аренды, безвозмездного пользования может быть досрочно расторгнут по инициативе арендодателя, ссудодателя без согласия арендатора по основаниям и в порядке, предусмотренным договором аренды, безвозмездного пользования и законодательством Российской Федерации.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Передача муниципального имущества в аренду, безвозмездное пользование производится на основании краткосрочных (на срок не более одного года) или долгосрочных договоров, но не более чем на 3 (три) года.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Договор аренды недвижимого имущества, заключенный на срок более года, подлежит государственной регистрации. Государственная регистрация осуществляется арендатором за счет собственных средств в порядке, установленном действующим законодательством Российской Федерации.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При заключении договоров аренды, безвозмездного пользования муниципального имущества, находящегося в оперативном управлении муниципальных образовательных учреждений, необходимо наличие экспертной оценки последствий договора аренды, безвозмездного пользования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При заключении договоров аренды, безвозмездного пользования муниципального имущества, являющегося объектами культурного наследия (памятниками истории и культуры), договоры аренды, безвозмездного пользования заключаются с оформлением арендатором, ссудополучателем с органом исполнительной власти Смоленской области, уполномоченным в области охраны объектов культурного наследия, охранного обязательства.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 Договор аренды должен предусматривать уплату арендатором неустойки в следующих случаях:</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4.7.1. За нарушение срока внесения арендной платы - в размере 0,5 процента от просроченной суммы за каждый день просрочки.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4.7.2. За неисполнение или ненадлежащее исполнение арендатором других условий договора - в размере 0,5 процента от суммы арендной платы за месяц.</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4.8. Передача имущества в аренду, безвозмездное пользование осуществляется после заключения договора аренды, безвозмездного пользования в установленном федеральным законодательством порядке. При этом сторонами оформляется акт приема-передачи.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Арендодатель обязан представить в уполномоченный орган заключенный договор аренды, безвозмездного пользования и акт приема-передачи для учета и контроля.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 Арендатор самостоятельно осуществляет страхование арендованного муниципального имущества и несет риск утраты или повреждения такого имущества.</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Оформление согласия на сдачу в аренду объекта</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ind w:firstLine="540"/>
        <w:jc w:val="both"/>
        <w:rPr>
          <w:rFonts w:ascii="Times New Roman" w:hAnsi="Times New Roman" w:cs="Times New Roman"/>
          <w:sz w:val="28"/>
          <w:szCs w:val="28"/>
        </w:rPr>
      </w:pPr>
      <w:bookmarkStart w:id="3" w:name="Par66"/>
      <w:bookmarkEnd w:id="3"/>
      <w:r>
        <w:rPr>
          <w:rFonts w:ascii="Times New Roman" w:hAnsi="Times New Roman" w:cs="Times New Roman"/>
          <w:sz w:val="28"/>
          <w:szCs w:val="28"/>
        </w:rPr>
        <w:t>5.1. Для получения согласия на сдачу в аренду объекта орган, учреждение, предприятие представляют в Администрацию письменное обращение, подписанное руководителем органа, учреждения, предприятия.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Письменное обращение, подписанное руководителем учреждения, предприятия, подлежит согласованию с органом, в ведомственном подчинении которого находится учреждение, предприятие (далее - отраслевой орган).</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Указанное обращение должно содержать сведения об объекте, подлежащем сдаче в аренду (местонахождение, общая площадь, назначение), обоснование необходимости передачи его в аренду (причины неиспользования объекта органом, учреждением, предприятием), срок договора аренды объекта.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указанному обращению прилагается справка о наличии (об отсутствии) задолженности по арендной плате и (или) пени за несвоевременное перечисление арендной платы у заинтересованного лица, ранее арендовавшего определенный объект, предназначенный для сдачи в аренду.</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Общая площадь объекта (здания, нежилого помещения в здании, сооружения) определяется на основании кадастрового паспорта.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согласовании письменного обращения отраслевым органом являются: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невозможность предоставления объекта, запрашиваемого в обращении, по причине того, что предоставление его в аренду будет препятствовать реализации основной деятельности учреждения, казенного предприятия или предприятия;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невозможность предоставления объекта, который в соответствии с Гражданским </w:t>
      </w:r>
      <w:hyperlink r:id="rId18" w:history="1">
        <w:r>
          <w:rPr>
            <w:rStyle w:val="a3"/>
            <w:rFonts w:ascii="Times New Roman" w:hAnsi="Times New Roman" w:cs="Times New Roman"/>
            <w:color w:val="auto"/>
            <w:sz w:val="28"/>
            <w:szCs w:val="28"/>
            <w:u w:val="none"/>
          </w:rPr>
          <w:t>кодексом</w:t>
        </w:r>
      </w:hyperlink>
      <w:r>
        <w:rPr>
          <w:rFonts w:ascii="Times New Roman" w:hAnsi="Times New Roman" w:cs="Times New Roman"/>
          <w:sz w:val="28"/>
          <w:szCs w:val="28"/>
        </w:rPr>
        <w:t xml:space="preserve"> Российской Федерации и иными федеральными законами не может являться объектом аренды;</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цели использования запрашиваемого объекта, указанной в обращении, его функциональному назначению.</w:t>
      </w:r>
    </w:p>
    <w:p w:rsidR="00A701D8" w:rsidRDefault="00A701D8" w:rsidP="00A701D8">
      <w:pPr>
        <w:pStyle w:val="ConsPlusNormal"/>
        <w:ind w:firstLine="540"/>
        <w:jc w:val="both"/>
        <w:rPr>
          <w:rFonts w:ascii="Times New Roman" w:hAnsi="Times New Roman" w:cs="Times New Roman"/>
          <w:sz w:val="28"/>
          <w:szCs w:val="28"/>
        </w:rPr>
      </w:pPr>
      <w:bookmarkStart w:id="4" w:name="Par75"/>
      <w:bookmarkEnd w:id="4"/>
      <w:r>
        <w:rPr>
          <w:rFonts w:ascii="Times New Roman" w:hAnsi="Times New Roman" w:cs="Times New Roman"/>
          <w:sz w:val="28"/>
          <w:szCs w:val="28"/>
        </w:rPr>
        <w:t xml:space="preserve">5.2. В случае предоставления в соответствии с федеральным законодательством в аренду объекта без проведения торгов в Администрацию, помимо письменного обращения, указанного в </w:t>
      </w:r>
      <w:hyperlink r:id="rId19" w:anchor="Par66" w:history="1">
        <w:r>
          <w:rPr>
            <w:rStyle w:val="a3"/>
            <w:rFonts w:ascii="Times New Roman" w:hAnsi="Times New Roman" w:cs="Times New Roman"/>
            <w:sz w:val="28"/>
            <w:szCs w:val="28"/>
          </w:rPr>
          <w:t>пункте 5.1</w:t>
        </w:r>
      </w:hyperlink>
      <w:r>
        <w:rPr>
          <w:rFonts w:ascii="Times New Roman" w:hAnsi="Times New Roman" w:cs="Times New Roman"/>
          <w:sz w:val="28"/>
          <w:szCs w:val="28"/>
        </w:rPr>
        <w:t xml:space="preserve"> настоящего Положения, представляется заявление заинтересованного лица о намерении арендовать определенный объект.</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 заявлению заинтересованного лица необходимо представить подлинники (для предъявления) и копии (для приобщения к делу):</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для юридических лиц:</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учредительных документов (положения, устава) со всеми действующими изменениями и дополнениями;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документа, подтверждающего полномочия лица, заключающего договор аренды от имени юридического лица;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для физических лиц - документа, удостоверяющего личность гражданина Российской Федерации.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5.2.1. Заинтересованное лицо вправе представить по собственной инициативе подлинники (для предъявления) и копии (для приобщения к делу):</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для юридических лиц:</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выписки из Единого государственного реестра юридических лиц;</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документов, подтверждающих факт внесения записи о юридическом лице в Единый государственный реестр юридических лиц;</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для индивидуальных предпринимателей:</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выписки из Единого государственного реестра индивидуальных предпринимателей;</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свидетельства о постановке на учет физического лица в налоговом органе по месту жительства;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документов, подтверждающих факт внесения записи об индивидуальном предпринимателе в Единый государственный реестр индивидуальных предпринимателей;</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для физических лиц - свидетельства о постановке на учет физического лица в налоговом органе по месту жительства.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документы, указанные в настоящем пункте, не представлены заинтересованным лицом самостоятельно, Администрация направляет межведомственный запрос о предоставлении соответствующих сведений в компетентный орган в порядке, определяемом федеральным законодательством.</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 Администрация в течение 20 рабочих дней после получения письменного обращения разрабатывает и выносит в установленном порядке постановление о даче согласия на предоставление в аренду объекта или о сдаче в аренду объекта.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5.4. Основаниями для отказа в предоставлении объекта муниципальной собственности муниципального обра</w:t>
      </w:r>
      <w:r w:rsidR="00265749">
        <w:rPr>
          <w:rFonts w:ascii="Times New Roman" w:hAnsi="Times New Roman" w:cs="Times New Roman"/>
          <w:sz w:val="28"/>
          <w:szCs w:val="28"/>
        </w:rPr>
        <w:t>зования Лоинского сельского поселения</w:t>
      </w:r>
      <w:r>
        <w:rPr>
          <w:rFonts w:ascii="Times New Roman" w:hAnsi="Times New Roman" w:cs="Times New Roman"/>
          <w:sz w:val="28"/>
          <w:szCs w:val="28"/>
        </w:rPr>
        <w:t xml:space="preserve"> Смоленского района Смоленской области в аренду без проведения торгов являются: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выявление в представленных в соответствии с </w:t>
      </w:r>
      <w:hyperlink r:id="rId20" w:anchor="Par75" w:history="1">
        <w:r>
          <w:rPr>
            <w:rStyle w:val="a3"/>
            <w:rFonts w:ascii="Times New Roman" w:hAnsi="Times New Roman" w:cs="Times New Roman"/>
            <w:sz w:val="28"/>
            <w:szCs w:val="28"/>
          </w:rPr>
          <w:t>пунктом 5.2</w:t>
        </w:r>
      </w:hyperlink>
      <w:r>
        <w:rPr>
          <w:rFonts w:ascii="Times New Roman" w:hAnsi="Times New Roman" w:cs="Times New Roman"/>
          <w:sz w:val="28"/>
          <w:szCs w:val="28"/>
        </w:rPr>
        <w:t xml:space="preserve"> настоящего Положения документах недостоверных сведений. Проверка достоверности сведений, содержащихся в представленных документах, осуществляется путем сопоставления их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отказ в согласовании письменного обращения отраслевым органом;</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непредставление или представление не в полном объеме документов, указанных в </w:t>
      </w:r>
      <w:hyperlink r:id="rId21" w:anchor="Par75" w:history="1">
        <w:r>
          <w:rPr>
            <w:rStyle w:val="a3"/>
            <w:rFonts w:ascii="Times New Roman" w:hAnsi="Times New Roman" w:cs="Times New Roman"/>
            <w:sz w:val="28"/>
            <w:szCs w:val="28"/>
          </w:rPr>
          <w:t>пункте 5.2</w:t>
        </w:r>
      </w:hyperlink>
      <w:r>
        <w:rPr>
          <w:rFonts w:ascii="Times New Roman" w:hAnsi="Times New Roman" w:cs="Times New Roman"/>
          <w:sz w:val="28"/>
          <w:szCs w:val="28"/>
        </w:rPr>
        <w:t xml:space="preserve"> настоящего Положения;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принятие в отношении запрашиваемого объекта решения о его предоставлении в аренду другому лицу;</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спора о праве собственности на запрашиваемый объект;</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предназначение запрашиваемого объекта к использованию для нужд муни</w:t>
      </w:r>
      <w:r w:rsidR="00A4368E">
        <w:rPr>
          <w:rFonts w:ascii="Times New Roman" w:hAnsi="Times New Roman" w:cs="Times New Roman"/>
          <w:sz w:val="28"/>
          <w:szCs w:val="28"/>
        </w:rPr>
        <w:t>ципального образования Лоинского сельского поселения</w:t>
      </w:r>
      <w:r>
        <w:rPr>
          <w:rFonts w:ascii="Times New Roman" w:hAnsi="Times New Roman" w:cs="Times New Roman"/>
          <w:sz w:val="28"/>
          <w:szCs w:val="28"/>
        </w:rPr>
        <w:t xml:space="preserve"> Смоленского района Смоленской области;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отсутствие в реестре муниципальной собственности муни</w:t>
      </w:r>
      <w:r w:rsidR="00A4368E">
        <w:rPr>
          <w:rFonts w:ascii="Times New Roman" w:hAnsi="Times New Roman" w:cs="Times New Roman"/>
          <w:sz w:val="28"/>
          <w:szCs w:val="28"/>
        </w:rPr>
        <w:t>ципального образования Лоинского сельского поселения</w:t>
      </w:r>
      <w:r>
        <w:rPr>
          <w:rFonts w:ascii="Times New Roman" w:hAnsi="Times New Roman" w:cs="Times New Roman"/>
          <w:sz w:val="28"/>
          <w:szCs w:val="28"/>
        </w:rPr>
        <w:t xml:space="preserve"> Смоленского района  Смоленской области запрашиваемого объекта;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невозможность передачи объекта в аренду без проведения торгов, обусловленная нормами федерального законодательства;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наличие задолженности по арендной плате и (или) пени за несвоевременное перечисление арендной платы у заинтересованного лица, ранее арендовавшего объект, предназначенный для сдачи в аренду.</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оснований для отказа в предоставлении в аренду в случае предоставления объекта муниципальной собственности муни</w:t>
      </w:r>
      <w:r w:rsidR="00A4368E">
        <w:rPr>
          <w:rFonts w:ascii="Times New Roman" w:hAnsi="Times New Roman" w:cs="Times New Roman"/>
          <w:sz w:val="28"/>
          <w:szCs w:val="28"/>
        </w:rPr>
        <w:t>ципального образования Лоинского сельского поселения</w:t>
      </w:r>
      <w:r>
        <w:rPr>
          <w:rFonts w:ascii="Times New Roman" w:hAnsi="Times New Roman" w:cs="Times New Roman"/>
          <w:sz w:val="28"/>
          <w:szCs w:val="28"/>
        </w:rPr>
        <w:t xml:space="preserve"> Смоленского района Смоленской области в аренду путем проведения торгов установлен </w:t>
      </w:r>
      <w:hyperlink r:id="rId22" w:history="1">
        <w:r>
          <w:rPr>
            <w:rStyle w:val="a3"/>
            <w:rFonts w:ascii="Times New Roman" w:hAnsi="Times New Roman" w:cs="Times New Roman"/>
            <w:sz w:val="28"/>
            <w:szCs w:val="28"/>
          </w:rPr>
          <w:t>Приказом</w:t>
        </w:r>
      </w:hyperlink>
      <w:r>
        <w:rPr>
          <w:rFonts w:ascii="Times New Roman" w:hAnsi="Times New Roman" w:cs="Times New Roman"/>
          <w:sz w:val="28"/>
          <w:szCs w:val="28"/>
        </w:rPr>
        <w:t xml:space="preserve">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Арендная плата за пользование</w:t>
      </w:r>
    </w:p>
    <w:p w:rsidR="00A701D8" w:rsidRDefault="00A701D8" w:rsidP="00A701D8">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муниципальным имуществом</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6.1. Арендная плата определяется в соответствии с порядком определения арендной платы за пользование объектами муниципальной собственности муни</w:t>
      </w:r>
      <w:r w:rsidR="00A4368E">
        <w:rPr>
          <w:rFonts w:ascii="Times New Roman" w:hAnsi="Times New Roman" w:cs="Times New Roman"/>
          <w:sz w:val="28"/>
          <w:szCs w:val="28"/>
        </w:rPr>
        <w:t>ципального образования Лоинского сельского поселения</w:t>
      </w:r>
      <w:r>
        <w:rPr>
          <w:rFonts w:ascii="Times New Roman" w:hAnsi="Times New Roman" w:cs="Times New Roman"/>
          <w:sz w:val="28"/>
          <w:szCs w:val="28"/>
        </w:rPr>
        <w:t xml:space="preserve"> Смоленского района Смоленской области, утвержденным реше</w:t>
      </w:r>
      <w:r w:rsidR="00A4368E">
        <w:rPr>
          <w:rFonts w:ascii="Times New Roman" w:hAnsi="Times New Roman" w:cs="Times New Roman"/>
          <w:sz w:val="28"/>
          <w:szCs w:val="28"/>
        </w:rPr>
        <w:t>нием Совета депутатов Лоинского</w:t>
      </w:r>
      <w:r>
        <w:rPr>
          <w:rFonts w:ascii="Times New Roman" w:hAnsi="Times New Roman" w:cs="Times New Roman"/>
          <w:sz w:val="28"/>
          <w:szCs w:val="28"/>
        </w:rPr>
        <w:t xml:space="preserve"> сельского поселения Смоленского </w:t>
      </w:r>
      <w:r w:rsidR="00B24F40">
        <w:rPr>
          <w:rFonts w:ascii="Times New Roman" w:hAnsi="Times New Roman" w:cs="Times New Roman"/>
          <w:sz w:val="28"/>
          <w:szCs w:val="28"/>
        </w:rPr>
        <w:t>района Смоленской области от 30.08.2013г. № 13.</w:t>
      </w:r>
      <w:bookmarkStart w:id="5" w:name="_GoBack"/>
      <w:bookmarkEnd w:id="5"/>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6.2. Арендодатель вправе изменить размер арендной платы в бесспорном и одностороннем порядке (но не чаще одного раза в течение года).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 Арендная плата вносятся периодически или единовременно, полностью перечисляются в доход бюджета муни</w:t>
      </w:r>
      <w:r w:rsidR="00A4368E">
        <w:rPr>
          <w:rFonts w:ascii="Times New Roman" w:hAnsi="Times New Roman" w:cs="Times New Roman"/>
          <w:sz w:val="28"/>
          <w:szCs w:val="28"/>
        </w:rPr>
        <w:t>ципального образования Лоинского сельского поселения</w:t>
      </w:r>
      <w:r>
        <w:rPr>
          <w:rFonts w:ascii="Times New Roman" w:hAnsi="Times New Roman" w:cs="Times New Roman"/>
          <w:sz w:val="28"/>
          <w:szCs w:val="28"/>
        </w:rPr>
        <w:t xml:space="preserve"> Смоленского района Смоленской области.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 Расходы по содержанию арендованного муниципального имущества не входят в состав арендной платы, определенной договором аренды, возмещаются арендодателю по отдельному договору и включают в себя:</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плату за эксплуатационные, коммунальные и необходимые арендатору административно-хозяйственные услуги;</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возмещение затрат арендодателя на амортизационные отчисления, налоги на землю и имущество в части передаваемого в аренду имущества;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возмещение затрат, связанных со страхованием имущества.</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Указанные расходы несет арендатор посредством возмещения их арендодателю по отдельному договору.</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Договоры на эксплуатационные, коммунальные и необходимые административно-хозяйственные услуги заключаются арендатором самостоятельно с организациями, предоставляющими указанные услуги.</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 Учет договоров аренды, безвозмездного пользования  муниципального имущества, контроль за соблюдением их условий</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Учет договоров аренды,</w:t>
      </w:r>
      <w:r w:rsidR="00A4368E">
        <w:rPr>
          <w:rFonts w:ascii="Times New Roman" w:hAnsi="Times New Roman" w:cs="Times New Roman"/>
          <w:sz w:val="28"/>
          <w:szCs w:val="28"/>
        </w:rPr>
        <w:t xml:space="preserve"> </w:t>
      </w:r>
      <w:r>
        <w:rPr>
          <w:rFonts w:ascii="Times New Roman" w:hAnsi="Times New Roman" w:cs="Times New Roman"/>
          <w:sz w:val="28"/>
          <w:szCs w:val="28"/>
        </w:rPr>
        <w:t xml:space="preserve">безвозмездного пользования муниципального имущества и изменений к ним осуществляет Администрация. </w:t>
      </w: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 Контроль за соблюдением арендатором, ссудодателем условий договора аренды, безвозмездного пользования муниципального имущества, в том числе контроль за полнотой и своевременностью перечисления арендатором арендной платы, а также мероприятия по устранению выявленных нарушений осуществляет арендодатель, ссудодатель  муниципального имущества.</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8. Заключительные положения</w:t>
      </w:r>
    </w:p>
    <w:p w:rsidR="00A701D8" w:rsidRDefault="00A701D8" w:rsidP="00A701D8">
      <w:pPr>
        <w:pStyle w:val="ConsPlusNormal"/>
        <w:ind w:firstLine="540"/>
        <w:jc w:val="both"/>
        <w:rPr>
          <w:rFonts w:ascii="Times New Roman" w:hAnsi="Times New Roman" w:cs="Times New Roman"/>
          <w:sz w:val="28"/>
          <w:szCs w:val="28"/>
        </w:rPr>
      </w:pPr>
    </w:p>
    <w:p w:rsidR="00A701D8" w:rsidRDefault="00A701D8" w:rsidP="00A701D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 Отношения, не урегулированные настоящим Положением, регламентируются законодательством Российской Федерации, правовыми актами муни</w:t>
      </w:r>
      <w:r w:rsidR="00A4368E">
        <w:rPr>
          <w:rFonts w:ascii="Times New Roman" w:hAnsi="Times New Roman" w:cs="Times New Roman"/>
          <w:sz w:val="28"/>
          <w:szCs w:val="28"/>
        </w:rPr>
        <w:t>ципального образования Лоинского сельского поселения</w:t>
      </w:r>
      <w:r>
        <w:rPr>
          <w:rFonts w:ascii="Times New Roman" w:hAnsi="Times New Roman" w:cs="Times New Roman"/>
          <w:sz w:val="28"/>
          <w:szCs w:val="28"/>
        </w:rPr>
        <w:t xml:space="preserve"> Смоленского района Смоленской области.</w:t>
      </w:r>
    </w:p>
    <w:p w:rsidR="00A701D8" w:rsidRDefault="00A701D8" w:rsidP="00A701D8">
      <w:pPr>
        <w:rPr>
          <w:rFonts w:ascii="Times New Roman" w:hAnsi="Times New Roman" w:cs="Times New Roman"/>
          <w:sz w:val="28"/>
          <w:szCs w:val="28"/>
        </w:rPr>
      </w:pPr>
    </w:p>
    <w:p w:rsidR="00AD4782" w:rsidRDefault="00AD4782"/>
    <w:sectPr w:rsidR="00AD4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9BB"/>
    <w:rsid w:val="002567E0"/>
    <w:rsid w:val="00265749"/>
    <w:rsid w:val="003129BB"/>
    <w:rsid w:val="00A4368E"/>
    <w:rsid w:val="00A701D8"/>
    <w:rsid w:val="00AD4782"/>
    <w:rsid w:val="00B24F40"/>
    <w:rsid w:val="00C27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01D8"/>
    <w:rPr>
      <w:color w:val="0000FF"/>
      <w:u w:val="single"/>
    </w:rPr>
  </w:style>
  <w:style w:type="paragraph" w:customStyle="1" w:styleId="ConsPlusNormal">
    <w:name w:val="ConsPlusNormal"/>
    <w:rsid w:val="00A701D8"/>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701D8"/>
    <w:pPr>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alloon Text"/>
    <w:basedOn w:val="a"/>
    <w:link w:val="a5"/>
    <w:uiPriority w:val="99"/>
    <w:semiHidden/>
    <w:unhideWhenUsed/>
    <w:rsid w:val="00A701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1D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701D8"/>
    <w:rPr>
      <w:color w:val="0000FF"/>
      <w:u w:val="single"/>
    </w:rPr>
  </w:style>
  <w:style w:type="paragraph" w:customStyle="1" w:styleId="ConsPlusNormal">
    <w:name w:val="ConsPlusNormal"/>
    <w:rsid w:val="00A701D8"/>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A701D8"/>
    <w:pPr>
      <w:autoSpaceDE w:val="0"/>
      <w:autoSpaceDN w:val="0"/>
      <w:adjustRightInd w:val="0"/>
      <w:spacing w:after="0" w:line="240" w:lineRule="auto"/>
    </w:pPr>
    <w:rPr>
      <w:rFonts w:ascii="Arial" w:eastAsiaTheme="minorEastAsia" w:hAnsi="Arial" w:cs="Arial"/>
      <w:b/>
      <w:bCs/>
      <w:sz w:val="20"/>
      <w:szCs w:val="20"/>
      <w:lang w:eastAsia="ru-RU"/>
    </w:rPr>
  </w:style>
  <w:style w:type="paragraph" w:styleId="a4">
    <w:name w:val="Balloon Text"/>
    <w:basedOn w:val="a"/>
    <w:link w:val="a5"/>
    <w:uiPriority w:val="99"/>
    <w:semiHidden/>
    <w:unhideWhenUsed/>
    <w:rsid w:val="00A701D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01D8"/>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9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7D5FE5EAA85ED3A7432BAD1904466BA22EBECB52D02A5DD149AD5B20FFF57E41E8DC43176594FEw5Y9I" TargetMode="External"/><Relationship Id="rId13" Type="http://schemas.openxmlformats.org/officeDocument/2006/relationships/hyperlink" Target="file:///D:\&#1047;&#1072;&#1075;&#1088;&#1091;&#1079;&#1082;&#1080;\postanovlenie-104-ot-06-10-2017.docx" TargetMode="External"/><Relationship Id="rId18" Type="http://schemas.openxmlformats.org/officeDocument/2006/relationships/hyperlink" Target="consultantplus://offline/ref=2576016B01C1C6F793B314AC32CF28989B91BE03CB7741B55C44DB9615l0i9G" TargetMode="External"/><Relationship Id="rId3" Type="http://schemas.openxmlformats.org/officeDocument/2006/relationships/settings" Target="settings.xml"/><Relationship Id="rId21" Type="http://schemas.openxmlformats.org/officeDocument/2006/relationships/hyperlink" Target="file:///C:\Users\Imuch\Desktop\&#1055;&#1054;&#1051;&#1054;&#1046;&#1045;&#1053;&#1048;&#1071;\&#1057;&#1072;&#1092;&#1086;&#1085;&#1086;&#1074;&#1089;&#1082;&#1086;&#1077;.docx" TargetMode="External"/><Relationship Id="rId7" Type="http://schemas.openxmlformats.org/officeDocument/2006/relationships/hyperlink" Target="consultantplus://offline/ref=B37D5FE5EAA85ED3A7432BAD1904466BA22EBBC352D02A5DD149AD5B20wFYFI" TargetMode="External"/><Relationship Id="rId12" Type="http://schemas.openxmlformats.org/officeDocument/2006/relationships/hyperlink" Target="consultantplus://offline/ref=B37D5FE5EAA85ED3A74335A00F681B61A52DE7C654DE210A8916F60677F6FF2906A78501536893FD5B5D5Bw4Y3I" TargetMode="External"/><Relationship Id="rId17" Type="http://schemas.openxmlformats.org/officeDocument/2006/relationships/hyperlink" Target="consultantplus://offline/ref=3A77F01302E6D3255CB22BFCFDF9F09096FAA7E486D74A77C5386B94FA944D067F228B5CA8519D3DNBb1H" TargetMode="External"/><Relationship Id="rId2" Type="http://schemas.microsoft.com/office/2007/relationships/stylesWithEffects" Target="stylesWithEffects.xml"/><Relationship Id="rId16" Type="http://schemas.openxmlformats.org/officeDocument/2006/relationships/hyperlink" Target="consultantplus://offline/ref=B37D5FE5EAA85ED3A7432BAD1904466BA22EBBC359D12A5DD149AD5B20wFYFI" TargetMode="External"/><Relationship Id="rId20" Type="http://schemas.openxmlformats.org/officeDocument/2006/relationships/hyperlink" Target="file:///C:\Users\Imuch\Desktop\&#1055;&#1054;&#1051;&#1054;&#1046;&#1045;&#1053;&#1048;&#1071;\&#1057;&#1072;&#1092;&#1086;&#1085;&#1086;&#1074;&#1089;&#1082;&#1086;&#1077;.docx" TargetMode="External"/><Relationship Id="rId1" Type="http://schemas.openxmlformats.org/officeDocument/2006/relationships/styles" Target="styles.xml"/><Relationship Id="rId6" Type="http://schemas.openxmlformats.org/officeDocument/2006/relationships/hyperlink" Target="consultantplus://offline/ref=B37D5FE5EAA85ED3A7432BAD1904466BA22EBBCB52DF2A5DD149AD5B20FFF57E41E8DC43176594F8w5YEI" TargetMode="External"/><Relationship Id="rId11" Type="http://schemas.openxmlformats.org/officeDocument/2006/relationships/hyperlink" Target="consultantplus://offline/ref=B37D5FE5EAA85ED3A7432BAD1904466BA223B0C959DD2A5DD149AD5B20wFYFI"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B37D5FE5EAA85ED3A7432BAD1904466BA222B1C358D82A5DD149AD5B20wFYFI" TargetMode="External"/><Relationship Id="rId23" Type="http://schemas.openxmlformats.org/officeDocument/2006/relationships/fontTable" Target="fontTable.xml"/><Relationship Id="rId10" Type="http://schemas.openxmlformats.org/officeDocument/2006/relationships/hyperlink" Target="consultantplus://offline/ref=B37D5FE5EAA85ED3A7432BAD1904466BA22EBBC358D82A5DD149AD5B20wFYFI" TargetMode="External"/><Relationship Id="rId19" Type="http://schemas.openxmlformats.org/officeDocument/2006/relationships/hyperlink" Target="file:///C:\Users\Imuch\Desktop\&#1055;&#1054;&#1051;&#1054;&#1046;&#1045;&#1053;&#1048;&#1071;\&#1057;&#1072;&#1092;&#1086;&#1085;&#1086;&#1074;&#1089;&#1082;&#1086;&#1077;.docx" TargetMode="External"/><Relationship Id="rId4" Type="http://schemas.openxmlformats.org/officeDocument/2006/relationships/webSettings" Target="webSettings.xml"/><Relationship Id="rId9" Type="http://schemas.openxmlformats.org/officeDocument/2006/relationships/hyperlink" Target="consultantplus://offline/ref=B37D5FE5EAA85ED3A7432BAD1904466BA22EBAC955D82A5DD149AD5B20wFYFI" TargetMode="External"/><Relationship Id="rId14" Type="http://schemas.openxmlformats.org/officeDocument/2006/relationships/hyperlink" Target="consultantplus://offline/ref=B37D5FE5EAA85ED3A7432BAD1904466BA22EBBC251D12A5DD149AD5B20FFF57E41E8DC4314w6Y1I" TargetMode="External"/><Relationship Id="rId22" Type="http://schemas.openxmlformats.org/officeDocument/2006/relationships/hyperlink" Target="consultantplus://offline/ref=2576016B01C1C6F793B314AC32CF28989B93B405C57541B55C44DB9615l0i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4172</Words>
  <Characters>23787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cp:revision>
  <dcterms:created xsi:type="dcterms:W3CDTF">2017-10-18T06:25:00Z</dcterms:created>
  <dcterms:modified xsi:type="dcterms:W3CDTF">2017-10-23T08:18:00Z</dcterms:modified>
</cp:coreProperties>
</file>